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7226" w:rsidRPr="00E73A1F" w:rsidRDefault="005F7226" w:rsidP="002B634D">
      <w:pPr>
        <w:pStyle w:val="a3"/>
        <w:ind w:left="5387"/>
        <w:jc w:val="both"/>
        <w:rPr>
          <w:b w:val="0"/>
          <w:sz w:val="26"/>
          <w:szCs w:val="26"/>
        </w:rPr>
      </w:pPr>
      <w:r w:rsidRPr="00E73A1F">
        <w:rPr>
          <w:b w:val="0"/>
          <w:sz w:val="26"/>
          <w:szCs w:val="26"/>
        </w:rPr>
        <w:t xml:space="preserve">Приложение </w:t>
      </w:r>
    </w:p>
    <w:p w:rsidR="00990B35" w:rsidRPr="00E73A1F" w:rsidRDefault="00B8204C" w:rsidP="002B634D">
      <w:pPr>
        <w:pStyle w:val="a3"/>
        <w:ind w:left="5387"/>
        <w:jc w:val="both"/>
        <w:rPr>
          <w:b w:val="0"/>
          <w:sz w:val="26"/>
          <w:szCs w:val="26"/>
        </w:rPr>
      </w:pPr>
      <w:r w:rsidRPr="00E73A1F">
        <w:rPr>
          <w:b w:val="0"/>
          <w:sz w:val="26"/>
          <w:szCs w:val="26"/>
        </w:rPr>
        <w:t>к постановлению</w:t>
      </w:r>
      <w:r w:rsidR="00990B35" w:rsidRPr="00E73A1F">
        <w:rPr>
          <w:b w:val="0"/>
          <w:sz w:val="26"/>
          <w:szCs w:val="26"/>
        </w:rPr>
        <w:t xml:space="preserve"> администрации </w:t>
      </w:r>
    </w:p>
    <w:p w:rsidR="00990B35" w:rsidRPr="00E73A1F" w:rsidRDefault="00990B35" w:rsidP="002B634D">
      <w:pPr>
        <w:pStyle w:val="a3"/>
        <w:ind w:left="5387"/>
        <w:jc w:val="both"/>
        <w:rPr>
          <w:b w:val="0"/>
          <w:sz w:val="26"/>
          <w:szCs w:val="26"/>
        </w:rPr>
      </w:pPr>
      <w:r w:rsidRPr="00E73A1F">
        <w:rPr>
          <w:b w:val="0"/>
          <w:sz w:val="26"/>
          <w:szCs w:val="26"/>
        </w:rPr>
        <w:t>муниципального района</w:t>
      </w:r>
    </w:p>
    <w:p w:rsidR="00990B35" w:rsidRPr="00E73A1F" w:rsidRDefault="00990B35" w:rsidP="002B634D">
      <w:pPr>
        <w:ind w:left="5387"/>
        <w:rPr>
          <w:sz w:val="26"/>
          <w:szCs w:val="26"/>
        </w:rPr>
      </w:pPr>
      <w:r w:rsidRPr="00E73A1F">
        <w:rPr>
          <w:sz w:val="26"/>
          <w:szCs w:val="26"/>
        </w:rPr>
        <w:t xml:space="preserve">от </w:t>
      </w:r>
      <w:r w:rsidR="0068671C">
        <w:rPr>
          <w:sz w:val="26"/>
          <w:szCs w:val="26"/>
        </w:rPr>
        <w:t xml:space="preserve">13.10.2023 </w:t>
      </w:r>
      <w:r w:rsidRPr="00E73A1F">
        <w:rPr>
          <w:sz w:val="26"/>
          <w:szCs w:val="26"/>
        </w:rPr>
        <w:t xml:space="preserve">№ </w:t>
      </w:r>
      <w:r w:rsidR="0068671C">
        <w:rPr>
          <w:sz w:val="26"/>
          <w:szCs w:val="26"/>
        </w:rPr>
        <w:t>725</w:t>
      </w:r>
      <w:bookmarkStart w:id="0" w:name="_GoBack"/>
      <w:bookmarkEnd w:id="0"/>
    </w:p>
    <w:p w:rsidR="00990B35" w:rsidRPr="00E73A1F" w:rsidRDefault="00990B35" w:rsidP="00502405">
      <w:pPr>
        <w:pStyle w:val="a3"/>
        <w:jc w:val="left"/>
        <w:rPr>
          <w:sz w:val="26"/>
          <w:szCs w:val="26"/>
        </w:rPr>
      </w:pPr>
    </w:p>
    <w:p w:rsidR="00502405" w:rsidRPr="00E73A1F" w:rsidRDefault="00502405" w:rsidP="00502405">
      <w:pPr>
        <w:pStyle w:val="a4"/>
      </w:pPr>
    </w:p>
    <w:p w:rsidR="00990B35" w:rsidRPr="00E73A1F" w:rsidRDefault="00990B35" w:rsidP="00990B35">
      <w:pPr>
        <w:pStyle w:val="a3"/>
        <w:rPr>
          <w:sz w:val="26"/>
          <w:szCs w:val="26"/>
        </w:rPr>
      </w:pPr>
      <w:r w:rsidRPr="00E73A1F">
        <w:rPr>
          <w:sz w:val="26"/>
          <w:szCs w:val="26"/>
        </w:rPr>
        <w:t>ПРАВИЛА</w:t>
      </w:r>
      <w:r w:rsidRPr="00E73A1F">
        <w:rPr>
          <w:sz w:val="26"/>
          <w:szCs w:val="26"/>
        </w:rPr>
        <w:br/>
        <w:t>рассмотрения запросов субъектов персональных данных или их представителей в администрации Биробиджанского муниципального района</w:t>
      </w:r>
      <w:r w:rsidR="00A20558" w:rsidRPr="00E73A1F">
        <w:rPr>
          <w:sz w:val="26"/>
          <w:szCs w:val="26"/>
        </w:rPr>
        <w:t xml:space="preserve"> </w:t>
      </w:r>
      <w:r w:rsidRPr="00E73A1F">
        <w:rPr>
          <w:sz w:val="26"/>
          <w:szCs w:val="26"/>
        </w:rPr>
        <w:t>Еврейской автономной области</w:t>
      </w:r>
    </w:p>
    <w:p w:rsidR="00990B35" w:rsidRPr="00E73A1F" w:rsidRDefault="00990B35" w:rsidP="00990B35">
      <w:pPr>
        <w:rPr>
          <w:sz w:val="26"/>
          <w:szCs w:val="26"/>
        </w:rPr>
      </w:pPr>
    </w:p>
    <w:p w:rsidR="00990B35" w:rsidRPr="00E73A1F" w:rsidRDefault="00990B35" w:rsidP="00B964D3">
      <w:pPr>
        <w:ind w:firstLine="709"/>
        <w:jc w:val="both"/>
        <w:rPr>
          <w:b/>
          <w:bCs/>
          <w:sz w:val="26"/>
          <w:szCs w:val="26"/>
        </w:rPr>
      </w:pPr>
      <w:r w:rsidRPr="00E73A1F">
        <w:rPr>
          <w:b/>
          <w:bCs/>
          <w:sz w:val="26"/>
          <w:szCs w:val="26"/>
        </w:rPr>
        <w:t>1. Область применения</w:t>
      </w:r>
    </w:p>
    <w:p w:rsidR="00990B35" w:rsidRPr="00E73A1F" w:rsidRDefault="00990B35" w:rsidP="00B964D3">
      <w:pPr>
        <w:pStyle w:val="a7"/>
        <w:ind w:firstLine="709"/>
        <w:rPr>
          <w:szCs w:val="26"/>
        </w:rPr>
      </w:pPr>
      <w:r w:rsidRPr="00E73A1F">
        <w:rPr>
          <w:szCs w:val="26"/>
        </w:rPr>
        <w:t>Настоящие Правила разработаны в соответствии с Конституцией Р</w:t>
      </w:r>
      <w:r w:rsidR="00244A2D" w:rsidRPr="00E73A1F">
        <w:rPr>
          <w:szCs w:val="26"/>
        </w:rPr>
        <w:t xml:space="preserve">оссийской </w:t>
      </w:r>
      <w:r w:rsidRPr="00E73A1F">
        <w:rPr>
          <w:szCs w:val="26"/>
        </w:rPr>
        <w:t>Ф</w:t>
      </w:r>
      <w:r w:rsidR="00244A2D" w:rsidRPr="00E73A1F">
        <w:rPr>
          <w:szCs w:val="26"/>
        </w:rPr>
        <w:t>едерации</w:t>
      </w:r>
      <w:r w:rsidRPr="00E73A1F">
        <w:rPr>
          <w:szCs w:val="26"/>
        </w:rPr>
        <w:t xml:space="preserve">, Гражданским кодексом </w:t>
      </w:r>
      <w:r w:rsidR="00244A2D" w:rsidRPr="00E73A1F">
        <w:rPr>
          <w:szCs w:val="26"/>
        </w:rPr>
        <w:t>Российской Федерации</w:t>
      </w:r>
      <w:r w:rsidRPr="00E73A1F">
        <w:rPr>
          <w:szCs w:val="26"/>
        </w:rPr>
        <w:t xml:space="preserve">, Федеральным законом от 27.07.2006 № 152-ФЗ «О персональных данных» </w:t>
      </w:r>
      <w:r w:rsidR="00A6613F">
        <w:rPr>
          <w:szCs w:val="26"/>
        </w:rPr>
        <w:t xml:space="preserve">(далее – 152-ФЗ) </w:t>
      </w:r>
      <w:r w:rsidRPr="00E73A1F">
        <w:rPr>
          <w:szCs w:val="26"/>
        </w:rPr>
        <w:t>и иными нормативными правовыми актами Российской Федерации в области защиты персональных данных, а также организационно-распорядительными документами администрации Биробиджанского муниципального района (далее</w:t>
      </w:r>
      <w:r w:rsidR="00F8746F" w:rsidRPr="00E73A1F">
        <w:rPr>
          <w:szCs w:val="26"/>
        </w:rPr>
        <w:t xml:space="preserve"> -</w:t>
      </w:r>
      <w:r w:rsidRPr="00E73A1F">
        <w:rPr>
          <w:szCs w:val="26"/>
        </w:rPr>
        <w:t xml:space="preserve"> администрация муниципального района).</w:t>
      </w:r>
    </w:p>
    <w:p w:rsidR="00990B35" w:rsidRPr="00E73A1F" w:rsidRDefault="008408D6" w:rsidP="00B964D3">
      <w:pPr>
        <w:pStyle w:val="a7"/>
        <w:ind w:firstLine="709"/>
        <w:rPr>
          <w:szCs w:val="26"/>
        </w:rPr>
      </w:pPr>
      <w:r>
        <w:rPr>
          <w:szCs w:val="26"/>
        </w:rPr>
        <w:t>Настоящие Правила регулирую</w:t>
      </w:r>
      <w:r w:rsidR="00990B35" w:rsidRPr="00E73A1F">
        <w:rPr>
          <w:szCs w:val="26"/>
        </w:rPr>
        <w:t>т отношения, возникающие при выполнении администрацией муниципального района обязательств согласно требованиям статей 14, 20 и 21 152-ФЗ.</w:t>
      </w:r>
    </w:p>
    <w:p w:rsidR="00244A2D" w:rsidRPr="00E73A1F" w:rsidRDefault="00990B35" w:rsidP="00B964D3">
      <w:pPr>
        <w:pStyle w:val="a7"/>
        <w:ind w:firstLine="709"/>
        <w:rPr>
          <w:szCs w:val="26"/>
        </w:rPr>
      </w:pPr>
      <w:r w:rsidRPr="00E73A1F">
        <w:rPr>
          <w:szCs w:val="26"/>
        </w:rPr>
        <w:t>Положения настоящих Правил распространяются на действия администрации муниципального района при обращении либо при получении запроса субъекта персональных данных или его представителя. Эти действия направлены на подтверждение наличия, ознакомление, уточнение, уничтожение или отзыв согласия на обработку персональных данных, а также на устранение нарушений законодательства, допущенных при обработке персональных данных.</w:t>
      </w:r>
      <w:r w:rsidR="00244A2D" w:rsidRPr="00E73A1F">
        <w:rPr>
          <w:szCs w:val="26"/>
        </w:rPr>
        <w:t xml:space="preserve"> </w:t>
      </w:r>
    </w:p>
    <w:p w:rsidR="00990B35" w:rsidRPr="00E73A1F" w:rsidRDefault="00990B35" w:rsidP="00B964D3">
      <w:pPr>
        <w:pStyle w:val="a7"/>
        <w:ind w:firstLine="709"/>
        <w:rPr>
          <w:b/>
          <w:szCs w:val="26"/>
        </w:rPr>
      </w:pPr>
      <w:r w:rsidRPr="00E73A1F">
        <w:rPr>
          <w:b/>
          <w:szCs w:val="26"/>
        </w:rPr>
        <w:t>2. Ответственность</w:t>
      </w:r>
    </w:p>
    <w:p w:rsidR="00990B35" w:rsidRPr="00E73A1F" w:rsidRDefault="00990B35" w:rsidP="00B964D3">
      <w:pPr>
        <w:pStyle w:val="a6"/>
        <w:spacing w:before="0" w:after="0"/>
        <w:ind w:firstLine="709"/>
        <w:jc w:val="both"/>
        <w:rPr>
          <w:sz w:val="26"/>
          <w:szCs w:val="26"/>
        </w:rPr>
      </w:pPr>
      <w:r w:rsidRPr="00E73A1F">
        <w:rPr>
          <w:sz w:val="26"/>
          <w:szCs w:val="26"/>
        </w:rPr>
        <w:t xml:space="preserve">Ответственность за корректировку, проверку и пересмотр настоящих Правил несет </w:t>
      </w:r>
      <w:r w:rsidR="009C6B0B" w:rsidRPr="00E73A1F">
        <w:rPr>
          <w:sz w:val="26"/>
          <w:szCs w:val="26"/>
        </w:rPr>
        <w:t xml:space="preserve">начальник </w:t>
      </w:r>
      <w:r w:rsidRPr="00E73A1F">
        <w:rPr>
          <w:sz w:val="26"/>
          <w:szCs w:val="26"/>
        </w:rPr>
        <w:t xml:space="preserve">отдела </w:t>
      </w:r>
      <w:r w:rsidR="009C6B0B" w:rsidRPr="00E73A1F">
        <w:rPr>
          <w:sz w:val="26"/>
          <w:szCs w:val="26"/>
        </w:rPr>
        <w:t>информатизации и защиты информации</w:t>
      </w:r>
      <w:r w:rsidR="0036163C" w:rsidRPr="00E73A1F">
        <w:rPr>
          <w:sz w:val="26"/>
          <w:szCs w:val="26"/>
        </w:rPr>
        <w:t xml:space="preserve"> </w:t>
      </w:r>
      <w:r w:rsidRPr="00E73A1F">
        <w:rPr>
          <w:sz w:val="26"/>
          <w:szCs w:val="26"/>
        </w:rPr>
        <w:t>администрации муниципального района.</w:t>
      </w:r>
    </w:p>
    <w:p w:rsidR="00990B35" w:rsidRPr="00E73A1F" w:rsidRDefault="00990B35" w:rsidP="00B964D3">
      <w:pPr>
        <w:pStyle w:val="a6"/>
        <w:spacing w:before="0" w:after="0"/>
        <w:ind w:firstLine="709"/>
        <w:jc w:val="both"/>
        <w:rPr>
          <w:sz w:val="26"/>
          <w:szCs w:val="26"/>
        </w:rPr>
      </w:pPr>
      <w:r w:rsidRPr="00E73A1F">
        <w:rPr>
          <w:sz w:val="26"/>
          <w:szCs w:val="26"/>
        </w:rPr>
        <w:t xml:space="preserve">Организация и проведение работ по ответам на запросы, устранению нарушений, а также уточнению, блокированию и уничтожению персональных данных возлагается на сотрудника, осуществляющего обработку </w:t>
      </w:r>
      <w:proofErr w:type="spellStart"/>
      <w:r w:rsidRPr="00E73A1F">
        <w:rPr>
          <w:sz w:val="26"/>
          <w:szCs w:val="26"/>
        </w:rPr>
        <w:t>ПДн</w:t>
      </w:r>
      <w:proofErr w:type="spellEnd"/>
      <w:r w:rsidRPr="00E73A1F">
        <w:rPr>
          <w:sz w:val="26"/>
          <w:szCs w:val="26"/>
        </w:rPr>
        <w:t xml:space="preserve">. Ответственность за правильное применение настоящих Правил несут руководители структурных подразделений и сотрудники администрации муниципального района в должностные обязанности которых входит обработка </w:t>
      </w:r>
      <w:proofErr w:type="spellStart"/>
      <w:r w:rsidRPr="00E73A1F">
        <w:rPr>
          <w:sz w:val="26"/>
          <w:szCs w:val="26"/>
        </w:rPr>
        <w:t>ПДн</w:t>
      </w:r>
      <w:proofErr w:type="spellEnd"/>
      <w:r w:rsidRPr="00E73A1F">
        <w:rPr>
          <w:sz w:val="26"/>
          <w:szCs w:val="26"/>
        </w:rPr>
        <w:t>.</w:t>
      </w:r>
    </w:p>
    <w:p w:rsidR="00990B35" w:rsidRPr="00E73A1F" w:rsidRDefault="00990B35" w:rsidP="00B964D3">
      <w:pPr>
        <w:pStyle w:val="a6"/>
        <w:spacing w:before="0" w:after="0"/>
        <w:ind w:firstLine="709"/>
        <w:jc w:val="both"/>
        <w:rPr>
          <w:b/>
          <w:sz w:val="26"/>
          <w:szCs w:val="26"/>
        </w:rPr>
      </w:pPr>
      <w:r w:rsidRPr="00E73A1F">
        <w:rPr>
          <w:b/>
          <w:bCs/>
          <w:sz w:val="26"/>
          <w:szCs w:val="26"/>
        </w:rPr>
        <w:t xml:space="preserve">3. </w:t>
      </w:r>
      <w:r w:rsidRPr="00E73A1F">
        <w:rPr>
          <w:b/>
          <w:sz w:val="26"/>
          <w:szCs w:val="26"/>
        </w:rPr>
        <w:t xml:space="preserve">Действия в ответ на запросы по </w:t>
      </w:r>
      <w:proofErr w:type="spellStart"/>
      <w:r w:rsidRPr="00E73A1F">
        <w:rPr>
          <w:b/>
          <w:sz w:val="26"/>
          <w:szCs w:val="26"/>
        </w:rPr>
        <w:t>ПДн</w:t>
      </w:r>
      <w:proofErr w:type="spellEnd"/>
    </w:p>
    <w:p w:rsidR="00990B35" w:rsidRPr="00E73A1F" w:rsidRDefault="00990B35" w:rsidP="00B964D3">
      <w:pPr>
        <w:pStyle w:val="a6"/>
        <w:spacing w:before="0" w:after="0"/>
        <w:ind w:firstLine="709"/>
        <w:jc w:val="both"/>
        <w:rPr>
          <w:b/>
          <w:spacing w:val="-4"/>
          <w:sz w:val="26"/>
          <w:szCs w:val="26"/>
        </w:rPr>
      </w:pPr>
      <w:r w:rsidRPr="00E73A1F">
        <w:rPr>
          <w:b/>
          <w:spacing w:val="-4"/>
          <w:sz w:val="26"/>
          <w:szCs w:val="26"/>
        </w:rPr>
        <w:t xml:space="preserve">3.1. Запрос субъекта </w:t>
      </w:r>
      <w:proofErr w:type="spellStart"/>
      <w:r w:rsidRPr="00E73A1F">
        <w:rPr>
          <w:b/>
          <w:spacing w:val="-4"/>
          <w:sz w:val="26"/>
          <w:szCs w:val="26"/>
        </w:rPr>
        <w:t>ПДн</w:t>
      </w:r>
      <w:proofErr w:type="spellEnd"/>
      <w:r w:rsidRPr="00E73A1F">
        <w:rPr>
          <w:b/>
          <w:spacing w:val="-4"/>
          <w:sz w:val="26"/>
          <w:szCs w:val="26"/>
        </w:rPr>
        <w:t xml:space="preserve"> или его представителя</w:t>
      </w:r>
    </w:p>
    <w:p w:rsidR="00990B35" w:rsidRPr="00E73A1F" w:rsidRDefault="00990B35" w:rsidP="00B964D3">
      <w:pPr>
        <w:pStyle w:val="a6"/>
        <w:spacing w:before="0" w:after="0"/>
        <w:ind w:firstLine="709"/>
        <w:jc w:val="both"/>
        <w:rPr>
          <w:spacing w:val="-4"/>
          <w:sz w:val="26"/>
          <w:szCs w:val="26"/>
        </w:rPr>
      </w:pPr>
      <w:r w:rsidRPr="00E73A1F">
        <w:rPr>
          <w:spacing w:val="-4"/>
          <w:sz w:val="26"/>
          <w:szCs w:val="26"/>
        </w:rPr>
        <w:t xml:space="preserve">В случае поступления Запроса субъекта </w:t>
      </w:r>
      <w:proofErr w:type="spellStart"/>
      <w:r w:rsidRPr="00E73A1F">
        <w:rPr>
          <w:spacing w:val="-4"/>
          <w:sz w:val="26"/>
          <w:szCs w:val="26"/>
        </w:rPr>
        <w:t>ПДн</w:t>
      </w:r>
      <w:proofErr w:type="spellEnd"/>
      <w:r w:rsidRPr="00E73A1F">
        <w:rPr>
          <w:spacing w:val="-4"/>
          <w:sz w:val="26"/>
          <w:szCs w:val="26"/>
        </w:rPr>
        <w:t xml:space="preserve"> или его представителя по персональным данным необходимо выполнить следующие действия:</w:t>
      </w:r>
    </w:p>
    <w:p w:rsidR="009246C4" w:rsidRPr="00E73A1F" w:rsidRDefault="00990B35" w:rsidP="00B964D3">
      <w:pPr>
        <w:pStyle w:val="a6"/>
        <w:spacing w:before="0" w:after="0"/>
        <w:ind w:firstLine="709"/>
        <w:jc w:val="both"/>
        <w:rPr>
          <w:sz w:val="26"/>
          <w:szCs w:val="26"/>
        </w:rPr>
      </w:pPr>
      <w:r w:rsidRPr="00E73A1F">
        <w:rPr>
          <w:sz w:val="26"/>
          <w:szCs w:val="26"/>
        </w:rPr>
        <w:t>При получении запроса на на</w:t>
      </w:r>
      <w:r w:rsidR="009F6763" w:rsidRPr="00E73A1F">
        <w:rPr>
          <w:sz w:val="26"/>
          <w:szCs w:val="26"/>
        </w:rPr>
        <w:t xml:space="preserve">личие </w:t>
      </w:r>
      <w:proofErr w:type="spellStart"/>
      <w:r w:rsidR="009F6763" w:rsidRPr="00E73A1F">
        <w:rPr>
          <w:sz w:val="26"/>
          <w:szCs w:val="26"/>
        </w:rPr>
        <w:t>ПДн</w:t>
      </w:r>
      <w:proofErr w:type="spellEnd"/>
      <w:r w:rsidR="009F6763" w:rsidRPr="00E73A1F">
        <w:rPr>
          <w:sz w:val="26"/>
          <w:szCs w:val="26"/>
        </w:rPr>
        <w:t xml:space="preserve"> необходимо в течение 1</w:t>
      </w:r>
      <w:r w:rsidRPr="00E73A1F">
        <w:rPr>
          <w:sz w:val="26"/>
          <w:szCs w:val="26"/>
        </w:rPr>
        <w:t>0 рабочих дней (согласно пункту 1 статьи 20 152-ФЗ) подтвердить обработк</w:t>
      </w:r>
      <w:r w:rsidR="009F6763" w:rsidRPr="00E73A1F">
        <w:rPr>
          <w:sz w:val="26"/>
          <w:szCs w:val="26"/>
        </w:rPr>
        <w:t xml:space="preserve">у </w:t>
      </w:r>
      <w:proofErr w:type="spellStart"/>
      <w:r w:rsidR="009F6763" w:rsidRPr="00E73A1F">
        <w:rPr>
          <w:sz w:val="26"/>
          <w:szCs w:val="26"/>
        </w:rPr>
        <w:t>ПДн</w:t>
      </w:r>
      <w:proofErr w:type="spellEnd"/>
      <w:r w:rsidR="009F6763" w:rsidRPr="00E73A1F">
        <w:rPr>
          <w:sz w:val="26"/>
          <w:szCs w:val="26"/>
        </w:rPr>
        <w:t xml:space="preserve"> в случае ее осуществления, с возможностью продления не более чем на 5 рабочих дней.</w:t>
      </w:r>
      <w:r w:rsidRPr="00E73A1F">
        <w:rPr>
          <w:sz w:val="26"/>
          <w:szCs w:val="26"/>
        </w:rPr>
        <w:t xml:space="preserve"> Если обработка </w:t>
      </w:r>
      <w:proofErr w:type="spellStart"/>
      <w:r w:rsidRPr="00E73A1F">
        <w:rPr>
          <w:sz w:val="26"/>
          <w:szCs w:val="26"/>
        </w:rPr>
        <w:t>ПДн</w:t>
      </w:r>
      <w:proofErr w:type="spellEnd"/>
      <w:r w:rsidRPr="00E73A1F">
        <w:rPr>
          <w:sz w:val="26"/>
          <w:szCs w:val="26"/>
        </w:rPr>
        <w:t xml:space="preserve"> суб</w:t>
      </w:r>
      <w:r w:rsidR="009F6763" w:rsidRPr="00E73A1F">
        <w:rPr>
          <w:sz w:val="26"/>
          <w:szCs w:val="26"/>
        </w:rPr>
        <w:t>ъекта не ведется, то</w:t>
      </w:r>
      <w:r w:rsidR="009246C4" w:rsidRPr="00E73A1F">
        <w:rPr>
          <w:sz w:val="26"/>
          <w:szCs w:val="26"/>
        </w:rPr>
        <w:t xml:space="preserve"> в срок, не превышающий 10 рабочих </w:t>
      </w:r>
      <w:r w:rsidRPr="00E73A1F">
        <w:rPr>
          <w:sz w:val="26"/>
          <w:szCs w:val="26"/>
        </w:rPr>
        <w:t xml:space="preserve">дней </w:t>
      </w:r>
      <w:r w:rsidR="009246C4" w:rsidRPr="00E73A1F">
        <w:rPr>
          <w:sz w:val="26"/>
          <w:szCs w:val="26"/>
        </w:rPr>
        <w:t>с даты получения запроса</w:t>
      </w:r>
      <w:r w:rsidR="00B41360">
        <w:rPr>
          <w:sz w:val="26"/>
          <w:szCs w:val="26"/>
        </w:rPr>
        <w:t xml:space="preserve"> </w:t>
      </w:r>
      <w:r w:rsidR="009246C4" w:rsidRPr="00E73A1F">
        <w:rPr>
          <w:sz w:val="26"/>
          <w:szCs w:val="26"/>
        </w:rPr>
        <w:t xml:space="preserve">(согласно пункту 2 статьи 20 152-ФЗ). </w:t>
      </w:r>
      <w:r w:rsidR="009F6763" w:rsidRPr="00E73A1F">
        <w:rPr>
          <w:sz w:val="26"/>
          <w:szCs w:val="26"/>
          <w:shd w:val="clear" w:color="auto" w:fill="FFFFFF"/>
        </w:rPr>
        <w:t xml:space="preserve">Указанный срок может быть продлен, но не более чем на </w:t>
      </w:r>
      <w:r w:rsidR="009246C4" w:rsidRPr="00E73A1F">
        <w:rPr>
          <w:sz w:val="26"/>
          <w:szCs w:val="26"/>
          <w:shd w:val="clear" w:color="auto" w:fill="FFFFFF"/>
        </w:rPr>
        <w:t>5</w:t>
      </w:r>
      <w:r w:rsidR="009F6763" w:rsidRPr="00E73A1F">
        <w:rPr>
          <w:sz w:val="26"/>
          <w:szCs w:val="26"/>
          <w:shd w:val="clear" w:color="auto" w:fill="FFFFFF"/>
        </w:rPr>
        <w:t xml:space="preserve"> рабочих дней в случае направления </w:t>
      </w:r>
      <w:r w:rsidR="009F6763" w:rsidRPr="00E73A1F">
        <w:rPr>
          <w:sz w:val="26"/>
          <w:szCs w:val="26"/>
          <w:shd w:val="clear" w:color="auto" w:fill="FFFFFF"/>
        </w:rPr>
        <w:lastRenderedPageBreak/>
        <w:t>оператором в адрес субъекта персональных данных мотивированного уведомления с указанием причин продления срока предоставления запрашиваемой информации.</w:t>
      </w:r>
    </w:p>
    <w:p w:rsidR="00990B35" w:rsidRPr="00E73A1F" w:rsidRDefault="00990B35" w:rsidP="00B964D3">
      <w:pPr>
        <w:pStyle w:val="a6"/>
        <w:spacing w:before="0" w:after="0"/>
        <w:ind w:firstLine="709"/>
        <w:jc w:val="both"/>
        <w:rPr>
          <w:sz w:val="26"/>
          <w:szCs w:val="26"/>
        </w:rPr>
      </w:pPr>
      <w:r w:rsidRPr="00E73A1F">
        <w:rPr>
          <w:sz w:val="26"/>
          <w:szCs w:val="26"/>
        </w:rPr>
        <w:t xml:space="preserve">При получении запроса на ознакомление с </w:t>
      </w:r>
      <w:proofErr w:type="spellStart"/>
      <w:r w:rsidRPr="00E73A1F">
        <w:rPr>
          <w:sz w:val="26"/>
          <w:szCs w:val="26"/>
        </w:rPr>
        <w:t>ПДн</w:t>
      </w:r>
      <w:proofErr w:type="spellEnd"/>
      <w:r w:rsidRPr="00E73A1F">
        <w:rPr>
          <w:sz w:val="26"/>
          <w:szCs w:val="26"/>
        </w:rPr>
        <w:t xml:space="preserve"> необходимо в </w:t>
      </w:r>
      <w:r w:rsidR="00B67B1F" w:rsidRPr="00E73A1F">
        <w:rPr>
          <w:sz w:val="26"/>
          <w:szCs w:val="26"/>
        </w:rPr>
        <w:t xml:space="preserve">срок, не превышающий </w:t>
      </w:r>
      <w:r w:rsidR="001F119B" w:rsidRPr="00E73A1F">
        <w:rPr>
          <w:sz w:val="26"/>
          <w:szCs w:val="26"/>
        </w:rPr>
        <w:t>7</w:t>
      </w:r>
      <w:r w:rsidR="00B67B1F" w:rsidRPr="00E73A1F">
        <w:rPr>
          <w:sz w:val="26"/>
          <w:szCs w:val="26"/>
        </w:rPr>
        <w:t xml:space="preserve"> рабочих дней (согласно пункту 3</w:t>
      </w:r>
      <w:r w:rsidRPr="00E73A1F">
        <w:rPr>
          <w:sz w:val="26"/>
          <w:szCs w:val="26"/>
        </w:rPr>
        <w:t xml:space="preserve"> статьи 20 152-ФЗ) предоставить для ознакомления </w:t>
      </w:r>
      <w:proofErr w:type="spellStart"/>
      <w:r w:rsidRPr="00E73A1F">
        <w:rPr>
          <w:sz w:val="26"/>
          <w:szCs w:val="26"/>
        </w:rPr>
        <w:t>ПДн</w:t>
      </w:r>
      <w:proofErr w:type="spellEnd"/>
      <w:r w:rsidRPr="00E73A1F">
        <w:rPr>
          <w:sz w:val="26"/>
          <w:szCs w:val="26"/>
        </w:rPr>
        <w:t xml:space="preserve"> в случае осуществления обработки этих </w:t>
      </w:r>
      <w:proofErr w:type="spellStart"/>
      <w:r w:rsidRPr="00E73A1F">
        <w:rPr>
          <w:sz w:val="26"/>
          <w:szCs w:val="26"/>
        </w:rPr>
        <w:t>ПДн</w:t>
      </w:r>
      <w:proofErr w:type="spellEnd"/>
      <w:r w:rsidRPr="00E73A1F">
        <w:rPr>
          <w:sz w:val="26"/>
          <w:szCs w:val="26"/>
        </w:rPr>
        <w:t xml:space="preserve">. Если обработка </w:t>
      </w:r>
      <w:proofErr w:type="spellStart"/>
      <w:r w:rsidRPr="00E73A1F">
        <w:rPr>
          <w:sz w:val="26"/>
          <w:szCs w:val="26"/>
        </w:rPr>
        <w:t>ПДн</w:t>
      </w:r>
      <w:proofErr w:type="spellEnd"/>
      <w:r w:rsidRPr="00E73A1F">
        <w:rPr>
          <w:sz w:val="26"/>
          <w:szCs w:val="26"/>
        </w:rPr>
        <w:t xml:space="preserve"> субъекта не ведется, то в </w:t>
      </w:r>
      <w:r w:rsidR="00B67B1F" w:rsidRPr="00E73A1F">
        <w:rPr>
          <w:sz w:val="26"/>
          <w:szCs w:val="26"/>
        </w:rPr>
        <w:t xml:space="preserve">срок, не превышающий </w:t>
      </w:r>
      <w:r w:rsidR="006A2AEC" w:rsidRPr="00E73A1F">
        <w:rPr>
          <w:sz w:val="26"/>
          <w:szCs w:val="26"/>
        </w:rPr>
        <w:t>7</w:t>
      </w:r>
      <w:r w:rsidR="00B67B1F" w:rsidRPr="00E73A1F">
        <w:rPr>
          <w:sz w:val="26"/>
          <w:szCs w:val="26"/>
        </w:rPr>
        <w:t xml:space="preserve"> рабочих дней (согласно пункту 3</w:t>
      </w:r>
      <w:r w:rsidRPr="00E73A1F">
        <w:rPr>
          <w:sz w:val="26"/>
          <w:szCs w:val="26"/>
        </w:rPr>
        <w:t xml:space="preserve"> статьи 20 152-ФЗ) необходимо отправить уведомление об отказе предоставления информации по </w:t>
      </w:r>
      <w:proofErr w:type="spellStart"/>
      <w:r w:rsidRPr="00E73A1F">
        <w:rPr>
          <w:sz w:val="26"/>
          <w:szCs w:val="26"/>
        </w:rPr>
        <w:t>ПДн</w:t>
      </w:r>
      <w:proofErr w:type="spellEnd"/>
      <w:r w:rsidRPr="00E73A1F">
        <w:rPr>
          <w:sz w:val="26"/>
          <w:szCs w:val="26"/>
        </w:rPr>
        <w:t xml:space="preserve">. </w:t>
      </w:r>
    </w:p>
    <w:p w:rsidR="00990B35" w:rsidRPr="00E73A1F" w:rsidRDefault="00990B35" w:rsidP="00B964D3">
      <w:pPr>
        <w:pStyle w:val="a6"/>
        <w:spacing w:before="0" w:after="0"/>
        <w:ind w:firstLine="709"/>
        <w:jc w:val="both"/>
        <w:rPr>
          <w:sz w:val="26"/>
          <w:szCs w:val="26"/>
        </w:rPr>
      </w:pPr>
      <w:r w:rsidRPr="00E73A1F">
        <w:rPr>
          <w:sz w:val="26"/>
          <w:szCs w:val="26"/>
        </w:rPr>
        <w:t xml:space="preserve">Субъект </w:t>
      </w:r>
      <w:proofErr w:type="spellStart"/>
      <w:r w:rsidRPr="00E73A1F">
        <w:rPr>
          <w:sz w:val="26"/>
          <w:szCs w:val="26"/>
        </w:rPr>
        <w:t>ПДн</w:t>
      </w:r>
      <w:proofErr w:type="spellEnd"/>
      <w:r w:rsidRPr="00E73A1F">
        <w:rPr>
          <w:sz w:val="26"/>
          <w:szCs w:val="26"/>
        </w:rPr>
        <w:t xml:space="preserve"> или его представитель имеет право на получение информации, касающейся обработки его </w:t>
      </w:r>
      <w:proofErr w:type="spellStart"/>
      <w:r w:rsidRPr="00E73A1F">
        <w:rPr>
          <w:sz w:val="26"/>
          <w:szCs w:val="26"/>
        </w:rPr>
        <w:t>ПДн</w:t>
      </w:r>
      <w:proofErr w:type="spellEnd"/>
      <w:r w:rsidRPr="00E73A1F">
        <w:rPr>
          <w:sz w:val="26"/>
          <w:szCs w:val="26"/>
        </w:rPr>
        <w:t>, в том числе содержащей:</w:t>
      </w:r>
    </w:p>
    <w:p w:rsidR="00990B35" w:rsidRPr="00E73A1F" w:rsidRDefault="007A7CE5" w:rsidP="00B964D3">
      <w:pPr>
        <w:widowControl w:val="0"/>
        <w:numPr>
          <w:ilvl w:val="0"/>
          <w:numId w:val="1"/>
        </w:numPr>
        <w:tabs>
          <w:tab w:val="clear" w:pos="0"/>
          <w:tab w:val="left" w:pos="1068"/>
          <w:tab w:val="left" w:pos="1134"/>
        </w:tabs>
        <w:suppressAutoHyphens w:val="0"/>
        <w:autoSpaceDE w:val="0"/>
        <w:ind w:firstLine="709"/>
        <w:jc w:val="both"/>
        <w:rPr>
          <w:sz w:val="26"/>
          <w:szCs w:val="26"/>
        </w:rPr>
      </w:pPr>
      <w:r w:rsidRPr="00E73A1F">
        <w:rPr>
          <w:sz w:val="26"/>
          <w:szCs w:val="26"/>
        </w:rPr>
        <w:t xml:space="preserve">- </w:t>
      </w:r>
      <w:r w:rsidR="00990B35" w:rsidRPr="00E73A1F">
        <w:rPr>
          <w:sz w:val="26"/>
          <w:szCs w:val="26"/>
        </w:rPr>
        <w:t xml:space="preserve">подтверждение обработки </w:t>
      </w:r>
      <w:proofErr w:type="spellStart"/>
      <w:r w:rsidR="00990B35" w:rsidRPr="00E73A1F">
        <w:rPr>
          <w:sz w:val="26"/>
          <w:szCs w:val="26"/>
        </w:rPr>
        <w:t>ПДн</w:t>
      </w:r>
      <w:proofErr w:type="spellEnd"/>
      <w:r w:rsidR="00990B35" w:rsidRPr="00E73A1F">
        <w:rPr>
          <w:sz w:val="26"/>
          <w:szCs w:val="26"/>
        </w:rPr>
        <w:t>, а также цель такой обработки;</w:t>
      </w:r>
    </w:p>
    <w:p w:rsidR="00990B35" w:rsidRPr="00E73A1F" w:rsidRDefault="007A7CE5" w:rsidP="00B964D3">
      <w:pPr>
        <w:widowControl w:val="0"/>
        <w:numPr>
          <w:ilvl w:val="0"/>
          <w:numId w:val="1"/>
        </w:numPr>
        <w:tabs>
          <w:tab w:val="clear" w:pos="0"/>
          <w:tab w:val="left" w:pos="1068"/>
          <w:tab w:val="left" w:pos="1134"/>
        </w:tabs>
        <w:suppressAutoHyphens w:val="0"/>
        <w:autoSpaceDE w:val="0"/>
        <w:ind w:firstLine="709"/>
        <w:jc w:val="both"/>
        <w:rPr>
          <w:sz w:val="26"/>
          <w:szCs w:val="26"/>
        </w:rPr>
      </w:pPr>
      <w:r w:rsidRPr="00E73A1F">
        <w:rPr>
          <w:sz w:val="26"/>
          <w:szCs w:val="26"/>
        </w:rPr>
        <w:t xml:space="preserve">- </w:t>
      </w:r>
      <w:r w:rsidR="00990B35" w:rsidRPr="00E73A1F">
        <w:rPr>
          <w:sz w:val="26"/>
          <w:szCs w:val="26"/>
        </w:rPr>
        <w:t xml:space="preserve">способы обработки </w:t>
      </w:r>
      <w:proofErr w:type="spellStart"/>
      <w:r w:rsidR="00990B35" w:rsidRPr="00E73A1F">
        <w:rPr>
          <w:sz w:val="26"/>
          <w:szCs w:val="26"/>
        </w:rPr>
        <w:t>ПДн</w:t>
      </w:r>
      <w:proofErr w:type="spellEnd"/>
      <w:r w:rsidR="00990B35" w:rsidRPr="00E73A1F">
        <w:rPr>
          <w:sz w:val="26"/>
          <w:szCs w:val="26"/>
        </w:rPr>
        <w:t>;</w:t>
      </w:r>
    </w:p>
    <w:p w:rsidR="00990B35" w:rsidRPr="00E73A1F" w:rsidRDefault="007A7CE5" w:rsidP="00B964D3">
      <w:pPr>
        <w:widowControl w:val="0"/>
        <w:numPr>
          <w:ilvl w:val="0"/>
          <w:numId w:val="1"/>
        </w:numPr>
        <w:tabs>
          <w:tab w:val="clear" w:pos="0"/>
          <w:tab w:val="left" w:pos="1068"/>
          <w:tab w:val="left" w:pos="1134"/>
        </w:tabs>
        <w:suppressAutoHyphens w:val="0"/>
        <w:autoSpaceDE w:val="0"/>
        <w:ind w:firstLine="709"/>
        <w:jc w:val="both"/>
        <w:rPr>
          <w:sz w:val="26"/>
          <w:szCs w:val="26"/>
        </w:rPr>
      </w:pPr>
      <w:r w:rsidRPr="00E73A1F">
        <w:rPr>
          <w:sz w:val="26"/>
          <w:szCs w:val="26"/>
        </w:rPr>
        <w:t xml:space="preserve">- </w:t>
      </w:r>
      <w:r w:rsidR="00990B35" w:rsidRPr="00E73A1F">
        <w:rPr>
          <w:sz w:val="26"/>
          <w:szCs w:val="26"/>
        </w:rPr>
        <w:t xml:space="preserve">сведения о лицах, которые имеют доступ к </w:t>
      </w:r>
      <w:proofErr w:type="spellStart"/>
      <w:r w:rsidR="00990B35" w:rsidRPr="00E73A1F">
        <w:rPr>
          <w:sz w:val="26"/>
          <w:szCs w:val="26"/>
        </w:rPr>
        <w:t>ПДн</w:t>
      </w:r>
      <w:proofErr w:type="spellEnd"/>
      <w:r w:rsidR="00990B35" w:rsidRPr="00E73A1F">
        <w:rPr>
          <w:sz w:val="26"/>
          <w:szCs w:val="26"/>
        </w:rPr>
        <w:t>;</w:t>
      </w:r>
    </w:p>
    <w:p w:rsidR="00990B35" w:rsidRPr="00E73A1F" w:rsidRDefault="007A7CE5" w:rsidP="00B964D3">
      <w:pPr>
        <w:widowControl w:val="0"/>
        <w:numPr>
          <w:ilvl w:val="0"/>
          <w:numId w:val="1"/>
        </w:numPr>
        <w:tabs>
          <w:tab w:val="clear" w:pos="0"/>
          <w:tab w:val="left" w:pos="1068"/>
          <w:tab w:val="left" w:pos="1134"/>
        </w:tabs>
        <w:suppressAutoHyphens w:val="0"/>
        <w:autoSpaceDE w:val="0"/>
        <w:ind w:firstLine="709"/>
        <w:jc w:val="both"/>
        <w:rPr>
          <w:sz w:val="26"/>
          <w:szCs w:val="26"/>
        </w:rPr>
      </w:pPr>
      <w:r w:rsidRPr="00E73A1F">
        <w:rPr>
          <w:sz w:val="26"/>
          <w:szCs w:val="26"/>
        </w:rPr>
        <w:t xml:space="preserve">- </w:t>
      </w:r>
      <w:r w:rsidR="00990B35" w:rsidRPr="00E73A1F">
        <w:rPr>
          <w:sz w:val="26"/>
          <w:szCs w:val="26"/>
        </w:rPr>
        <w:t xml:space="preserve">перечень обрабатываемых </w:t>
      </w:r>
      <w:proofErr w:type="spellStart"/>
      <w:r w:rsidR="00990B35" w:rsidRPr="00E73A1F">
        <w:rPr>
          <w:sz w:val="26"/>
          <w:szCs w:val="26"/>
        </w:rPr>
        <w:t>ПДн</w:t>
      </w:r>
      <w:proofErr w:type="spellEnd"/>
      <w:r w:rsidR="00990B35" w:rsidRPr="00E73A1F">
        <w:rPr>
          <w:sz w:val="26"/>
          <w:szCs w:val="26"/>
        </w:rPr>
        <w:t xml:space="preserve"> и источник их получения;</w:t>
      </w:r>
    </w:p>
    <w:p w:rsidR="00990B35" w:rsidRPr="00E73A1F" w:rsidRDefault="007A7CE5" w:rsidP="00B964D3">
      <w:pPr>
        <w:widowControl w:val="0"/>
        <w:numPr>
          <w:ilvl w:val="0"/>
          <w:numId w:val="1"/>
        </w:numPr>
        <w:tabs>
          <w:tab w:val="clear" w:pos="0"/>
          <w:tab w:val="left" w:pos="1068"/>
          <w:tab w:val="left" w:pos="1134"/>
        </w:tabs>
        <w:suppressAutoHyphens w:val="0"/>
        <w:autoSpaceDE w:val="0"/>
        <w:ind w:firstLine="709"/>
        <w:jc w:val="both"/>
        <w:rPr>
          <w:sz w:val="26"/>
          <w:szCs w:val="26"/>
        </w:rPr>
      </w:pPr>
      <w:r w:rsidRPr="00E73A1F">
        <w:rPr>
          <w:sz w:val="26"/>
          <w:szCs w:val="26"/>
        </w:rPr>
        <w:t xml:space="preserve">- </w:t>
      </w:r>
      <w:r w:rsidR="00990B35" w:rsidRPr="00E73A1F">
        <w:rPr>
          <w:sz w:val="26"/>
          <w:szCs w:val="26"/>
        </w:rPr>
        <w:t xml:space="preserve">сроки обработки </w:t>
      </w:r>
      <w:proofErr w:type="spellStart"/>
      <w:r w:rsidR="00990B35" w:rsidRPr="00E73A1F">
        <w:rPr>
          <w:sz w:val="26"/>
          <w:szCs w:val="26"/>
        </w:rPr>
        <w:t>ПДн</w:t>
      </w:r>
      <w:proofErr w:type="spellEnd"/>
      <w:r w:rsidR="00990B35" w:rsidRPr="00E73A1F">
        <w:rPr>
          <w:sz w:val="26"/>
          <w:szCs w:val="26"/>
        </w:rPr>
        <w:t>, в том числе сроки их хранения;</w:t>
      </w:r>
    </w:p>
    <w:p w:rsidR="00990B35" w:rsidRPr="00E73A1F" w:rsidRDefault="007A7CE5" w:rsidP="00B964D3">
      <w:pPr>
        <w:widowControl w:val="0"/>
        <w:numPr>
          <w:ilvl w:val="0"/>
          <w:numId w:val="1"/>
        </w:numPr>
        <w:tabs>
          <w:tab w:val="clear" w:pos="0"/>
          <w:tab w:val="left" w:pos="1068"/>
          <w:tab w:val="left" w:pos="1134"/>
        </w:tabs>
        <w:suppressAutoHyphens w:val="0"/>
        <w:autoSpaceDE w:val="0"/>
        <w:ind w:firstLine="709"/>
        <w:jc w:val="both"/>
        <w:rPr>
          <w:sz w:val="26"/>
          <w:szCs w:val="26"/>
        </w:rPr>
      </w:pPr>
      <w:r w:rsidRPr="00E73A1F">
        <w:rPr>
          <w:sz w:val="26"/>
          <w:szCs w:val="26"/>
        </w:rPr>
        <w:t xml:space="preserve">- </w:t>
      </w:r>
      <w:r w:rsidR="00990B35" w:rsidRPr="00E73A1F">
        <w:rPr>
          <w:sz w:val="26"/>
          <w:szCs w:val="26"/>
        </w:rPr>
        <w:t xml:space="preserve">юридические последствия для субъекта </w:t>
      </w:r>
      <w:proofErr w:type="spellStart"/>
      <w:r w:rsidR="00990B35" w:rsidRPr="00E73A1F">
        <w:rPr>
          <w:sz w:val="26"/>
          <w:szCs w:val="26"/>
        </w:rPr>
        <w:t>ПДн</w:t>
      </w:r>
      <w:proofErr w:type="spellEnd"/>
      <w:r w:rsidR="00990B35" w:rsidRPr="00E73A1F">
        <w:rPr>
          <w:sz w:val="26"/>
          <w:szCs w:val="26"/>
        </w:rPr>
        <w:t xml:space="preserve"> обработки его </w:t>
      </w:r>
      <w:proofErr w:type="spellStart"/>
      <w:r w:rsidR="00990B35" w:rsidRPr="00E73A1F">
        <w:rPr>
          <w:sz w:val="26"/>
          <w:szCs w:val="26"/>
        </w:rPr>
        <w:t>ПДн</w:t>
      </w:r>
      <w:proofErr w:type="spellEnd"/>
      <w:r w:rsidR="00990B35" w:rsidRPr="00E73A1F">
        <w:rPr>
          <w:sz w:val="26"/>
          <w:szCs w:val="26"/>
        </w:rPr>
        <w:t>.</w:t>
      </w:r>
    </w:p>
    <w:p w:rsidR="00990B35" w:rsidRPr="00E73A1F" w:rsidRDefault="00990B35" w:rsidP="00B964D3">
      <w:pPr>
        <w:pStyle w:val="a6"/>
        <w:spacing w:before="0" w:after="0"/>
        <w:ind w:firstLine="709"/>
        <w:jc w:val="both"/>
        <w:rPr>
          <w:sz w:val="26"/>
          <w:szCs w:val="26"/>
        </w:rPr>
      </w:pPr>
      <w:r w:rsidRPr="00E73A1F">
        <w:rPr>
          <w:sz w:val="26"/>
          <w:szCs w:val="26"/>
        </w:rPr>
        <w:t xml:space="preserve">При получении запроса на уточнение </w:t>
      </w:r>
      <w:proofErr w:type="spellStart"/>
      <w:r w:rsidRPr="00E73A1F">
        <w:rPr>
          <w:sz w:val="26"/>
          <w:szCs w:val="26"/>
        </w:rPr>
        <w:t>ПДн</w:t>
      </w:r>
      <w:proofErr w:type="spellEnd"/>
      <w:r w:rsidRPr="00E73A1F">
        <w:rPr>
          <w:sz w:val="26"/>
          <w:szCs w:val="26"/>
        </w:rPr>
        <w:t xml:space="preserve"> в срок не превышающий 7 рабочих дней необходимо внести в них необходимые изменения, по предоставлению субъектом </w:t>
      </w:r>
      <w:proofErr w:type="spellStart"/>
      <w:r w:rsidRPr="00E73A1F">
        <w:rPr>
          <w:sz w:val="26"/>
          <w:szCs w:val="26"/>
        </w:rPr>
        <w:t>ПДн</w:t>
      </w:r>
      <w:proofErr w:type="spellEnd"/>
      <w:r w:rsidRPr="00E73A1F">
        <w:rPr>
          <w:sz w:val="26"/>
          <w:szCs w:val="26"/>
        </w:rPr>
        <w:t xml:space="preserve"> или его представителем сведений, подтверждающих, что </w:t>
      </w:r>
      <w:proofErr w:type="spellStart"/>
      <w:r w:rsidRPr="00E73A1F">
        <w:rPr>
          <w:sz w:val="26"/>
          <w:szCs w:val="26"/>
        </w:rPr>
        <w:t>ПДн</w:t>
      </w:r>
      <w:proofErr w:type="spellEnd"/>
      <w:r w:rsidRPr="00E73A1F">
        <w:rPr>
          <w:sz w:val="26"/>
          <w:szCs w:val="26"/>
        </w:rPr>
        <w:t xml:space="preserve">, которые относятся к соответствующему субъекту и обработку которых осуществляет администрация муниципального района, являются неполными, устаревшими, недостоверными, незаконно полученными или не являются необходимыми для заявленной цели обработки (согласно пункту 3 статьи 20 152-ФЗ) и отправить уведомление о внесенных изменениях. Если обработка </w:t>
      </w:r>
      <w:proofErr w:type="spellStart"/>
      <w:r w:rsidRPr="00E73A1F">
        <w:rPr>
          <w:sz w:val="26"/>
          <w:szCs w:val="26"/>
        </w:rPr>
        <w:t>ПДн</w:t>
      </w:r>
      <w:proofErr w:type="spellEnd"/>
      <w:r w:rsidRPr="00E73A1F">
        <w:rPr>
          <w:sz w:val="26"/>
          <w:szCs w:val="26"/>
        </w:rPr>
        <w:t xml:space="preserve"> субъекта не ведется или нет сведений, подтверждающих, что </w:t>
      </w:r>
      <w:proofErr w:type="spellStart"/>
      <w:r w:rsidRPr="00E73A1F">
        <w:rPr>
          <w:sz w:val="26"/>
          <w:szCs w:val="26"/>
        </w:rPr>
        <w:t>ПДн</w:t>
      </w:r>
      <w:proofErr w:type="spellEnd"/>
      <w:r w:rsidRPr="00E73A1F">
        <w:rPr>
          <w:sz w:val="26"/>
          <w:szCs w:val="26"/>
        </w:rPr>
        <w:t xml:space="preserve">, которые относятся к соответствующему субъекту и обработку которых осуществляет администрация муниципального района, являются неполными, устаревшими, недостоверными, незаконно полученными или не являются необходимыми для заявленной цели обработки, то необходимо отправить уведомление об отказе осуществления изменения </w:t>
      </w:r>
      <w:proofErr w:type="spellStart"/>
      <w:r w:rsidRPr="00E73A1F">
        <w:rPr>
          <w:sz w:val="26"/>
          <w:szCs w:val="26"/>
        </w:rPr>
        <w:t>ПДн</w:t>
      </w:r>
      <w:proofErr w:type="spellEnd"/>
      <w:r w:rsidRPr="00E73A1F">
        <w:rPr>
          <w:sz w:val="26"/>
          <w:szCs w:val="26"/>
        </w:rPr>
        <w:t xml:space="preserve">. </w:t>
      </w:r>
    </w:p>
    <w:p w:rsidR="00990B35" w:rsidRPr="00E73A1F" w:rsidRDefault="00990B35" w:rsidP="00B964D3">
      <w:pPr>
        <w:pStyle w:val="a6"/>
        <w:spacing w:before="0" w:after="0"/>
        <w:ind w:firstLine="709"/>
        <w:jc w:val="both"/>
        <w:rPr>
          <w:sz w:val="26"/>
          <w:szCs w:val="26"/>
        </w:rPr>
      </w:pPr>
      <w:r w:rsidRPr="00E73A1F">
        <w:rPr>
          <w:sz w:val="26"/>
          <w:szCs w:val="26"/>
        </w:rPr>
        <w:t xml:space="preserve">При получении запроса на уничтожение </w:t>
      </w:r>
      <w:proofErr w:type="spellStart"/>
      <w:r w:rsidRPr="00E73A1F">
        <w:rPr>
          <w:sz w:val="26"/>
          <w:szCs w:val="26"/>
        </w:rPr>
        <w:t>ПДн</w:t>
      </w:r>
      <w:proofErr w:type="spellEnd"/>
      <w:r w:rsidRPr="00E73A1F">
        <w:rPr>
          <w:sz w:val="26"/>
          <w:szCs w:val="26"/>
        </w:rPr>
        <w:t xml:space="preserve"> в срок, не превышающий 7 рабочих дней необходимо их уничтожить, по предоставлению субъектом </w:t>
      </w:r>
      <w:proofErr w:type="spellStart"/>
      <w:r w:rsidRPr="00E73A1F">
        <w:rPr>
          <w:sz w:val="26"/>
          <w:szCs w:val="26"/>
        </w:rPr>
        <w:t>ПДн</w:t>
      </w:r>
      <w:proofErr w:type="spellEnd"/>
      <w:r w:rsidRPr="00E73A1F">
        <w:rPr>
          <w:sz w:val="26"/>
          <w:szCs w:val="26"/>
        </w:rPr>
        <w:t xml:space="preserve"> или его представителем сведений, подтверждающих, что </w:t>
      </w:r>
      <w:proofErr w:type="spellStart"/>
      <w:r w:rsidRPr="00E73A1F">
        <w:rPr>
          <w:sz w:val="26"/>
          <w:szCs w:val="26"/>
        </w:rPr>
        <w:t>ПДн</w:t>
      </w:r>
      <w:proofErr w:type="spellEnd"/>
      <w:r w:rsidRPr="00E73A1F">
        <w:rPr>
          <w:sz w:val="26"/>
          <w:szCs w:val="26"/>
        </w:rPr>
        <w:t xml:space="preserve">, которые относятся к соответствующему субъекту и обработку которых осуществляет администрация муниципального района, являются неполными, устаревшими, недостоверными, незаконно полученными или не являются необходимыми для заявленной цели обработки (согласно пункту 3 статьи 20 152-ФЗ) и отправить уведомление об уничтожении. Если обработка </w:t>
      </w:r>
      <w:proofErr w:type="spellStart"/>
      <w:r w:rsidRPr="00E73A1F">
        <w:rPr>
          <w:sz w:val="26"/>
          <w:szCs w:val="26"/>
        </w:rPr>
        <w:t>ПДн</w:t>
      </w:r>
      <w:proofErr w:type="spellEnd"/>
      <w:r w:rsidRPr="00E73A1F">
        <w:rPr>
          <w:sz w:val="26"/>
          <w:szCs w:val="26"/>
        </w:rPr>
        <w:t xml:space="preserve"> субъекта не ведется или не были предоставлены сведения, подтверждающие, что </w:t>
      </w:r>
      <w:proofErr w:type="spellStart"/>
      <w:r w:rsidRPr="00E73A1F">
        <w:rPr>
          <w:sz w:val="26"/>
          <w:szCs w:val="26"/>
        </w:rPr>
        <w:t>ПДн</w:t>
      </w:r>
      <w:proofErr w:type="spellEnd"/>
      <w:r w:rsidRPr="00E73A1F">
        <w:rPr>
          <w:sz w:val="26"/>
          <w:szCs w:val="26"/>
        </w:rPr>
        <w:t xml:space="preserve">, которые относятся к соответствующему субъекту и обработку которых осуществляет администрация муниципального района, являются неполными, устаревшими, недостоверными, незаконно полученными или не являются необходимыми для заявленной цели обработки, а также в силу необходимости обработки </w:t>
      </w:r>
      <w:proofErr w:type="spellStart"/>
      <w:r w:rsidRPr="00E73A1F">
        <w:rPr>
          <w:sz w:val="26"/>
          <w:szCs w:val="26"/>
        </w:rPr>
        <w:t>ПДн</w:t>
      </w:r>
      <w:proofErr w:type="spellEnd"/>
      <w:r w:rsidRPr="00E73A1F">
        <w:rPr>
          <w:sz w:val="26"/>
          <w:szCs w:val="26"/>
        </w:rPr>
        <w:t xml:space="preserve"> по требованиям иных законодательных актов, то необходимо отправить уведомление об отказе уничтожения </w:t>
      </w:r>
      <w:proofErr w:type="spellStart"/>
      <w:r w:rsidRPr="00E73A1F">
        <w:rPr>
          <w:sz w:val="26"/>
          <w:szCs w:val="26"/>
        </w:rPr>
        <w:t>ПДн</w:t>
      </w:r>
      <w:proofErr w:type="spellEnd"/>
      <w:r w:rsidRPr="00E73A1F">
        <w:rPr>
          <w:sz w:val="26"/>
          <w:szCs w:val="26"/>
        </w:rPr>
        <w:t xml:space="preserve">. </w:t>
      </w:r>
    </w:p>
    <w:p w:rsidR="00990B35" w:rsidRPr="00E73A1F" w:rsidRDefault="00990B35" w:rsidP="00B964D3">
      <w:pPr>
        <w:pStyle w:val="a6"/>
        <w:spacing w:before="0" w:after="0"/>
        <w:ind w:firstLine="709"/>
        <w:jc w:val="both"/>
        <w:rPr>
          <w:sz w:val="26"/>
          <w:szCs w:val="26"/>
        </w:rPr>
      </w:pPr>
      <w:r w:rsidRPr="00E73A1F">
        <w:rPr>
          <w:sz w:val="26"/>
          <w:szCs w:val="26"/>
        </w:rPr>
        <w:t xml:space="preserve">При получении запроса на отзыв согласия на обработку </w:t>
      </w:r>
      <w:proofErr w:type="spellStart"/>
      <w:r w:rsidRPr="00E73A1F">
        <w:rPr>
          <w:sz w:val="26"/>
          <w:szCs w:val="26"/>
        </w:rPr>
        <w:t>ПДн</w:t>
      </w:r>
      <w:proofErr w:type="spellEnd"/>
      <w:r w:rsidRPr="00E73A1F">
        <w:rPr>
          <w:sz w:val="26"/>
          <w:szCs w:val="26"/>
        </w:rPr>
        <w:t xml:space="preserve"> в срок не превышающий 30 рабочих дней необходимо их уничтожить (согласно пункту 5 статьи 21 152-ФЗ) и отправить уведомление об уничтожении. Если обработка </w:t>
      </w:r>
      <w:proofErr w:type="spellStart"/>
      <w:r w:rsidRPr="00E73A1F">
        <w:rPr>
          <w:sz w:val="26"/>
          <w:szCs w:val="26"/>
        </w:rPr>
        <w:t>ПДн</w:t>
      </w:r>
      <w:proofErr w:type="spellEnd"/>
      <w:r w:rsidRPr="00E73A1F">
        <w:rPr>
          <w:sz w:val="26"/>
          <w:szCs w:val="26"/>
        </w:rPr>
        <w:t xml:space="preserve"> субъекта не ведется или не были предоставлены сведения, подтверждающие, что </w:t>
      </w:r>
      <w:proofErr w:type="spellStart"/>
      <w:r w:rsidRPr="00E73A1F">
        <w:rPr>
          <w:sz w:val="26"/>
          <w:szCs w:val="26"/>
        </w:rPr>
        <w:lastRenderedPageBreak/>
        <w:t>ПДн</w:t>
      </w:r>
      <w:proofErr w:type="spellEnd"/>
      <w:r w:rsidRPr="00E73A1F">
        <w:rPr>
          <w:sz w:val="26"/>
          <w:szCs w:val="26"/>
        </w:rPr>
        <w:t xml:space="preserve">, которые относятся к соответствующему субъекту и обработку которых осуществляет администрация муниципального района, являются неполными, устаревшими, недостоверными, незаконно полученными или не являются необходимыми для заявленной цели обработки, а также в силу необходимости обработки </w:t>
      </w:r>
      <w:proofErr w:type="spellStart"/>
      <w:r w:rsidRPr="00E73A1F">
        <w:rPr>
          <w:sz w:val="26"/>
          <w:szCs w:val="26"/>
        </w:rPr>
        <w:t>ПДн</w:t>
      </w:r>
      <w:proofErr w:type="spellEnd"/>
      <w:r w:rsidRPr="00E73A1F">
        <w:rPr>
          <w:sz w:val="26"/>
          <w:szCs w:val="26"/>
        </w:rPr>
        <w:t xml:space="preserve"> по требованиям иных законодательных актов, то необходимо отправить уведомление об отказе уничтожения. </w:t>
      </w:r>
    </w:p>
    <w:p w:rsidR="00990B35" w:rsidRPr="00E73A1F" w:rsidRDefault="00990B35" w:rsidP="00B964D3">
      <w:pPr>
        <w:pStyle w:val="a6"/>
        <w:spacing w:before="0" w:after="0"/>
        <w:ind w:firstLine="709"/>
        <w:jc w:val="both"/>
        <w:rPr>
          <w:sz w:val="26"/>
          <w:szCs w:val="26"/>
        </w:rPr>
      </w:pPr>
      <w:r w:rsidRPr="00E73A1F">
        <w:rPr>
          <w:sz w:val="26"/>
          <w:szCs w:val="26"/>
        </w:rPr>
        <w:t xml:space="preserve">При выявлении недостоверности </w:t>
      </w:r>
      <w:proofErr w:type="spellStart"/>
      <w:r w:rsidRPr="00E73A1F">
        <w:rPr>
          <w:sz w:val="26"/>
          <w:szCs w:val="26"/>
        </w:rPr>
        <w:t>ПДн</w:t>
      </w:r>
      <w:proofErr w:type="spellEnd"/>
      <w:r w:rsidRPr="00E73A1F">
        <w:rPr>
          <w:sz w:val="26"/>
          <w:szCs w:val="26"/>
        </w:rPr>
        <w:t xml:space="preserve"> при обращении или по запросу субъекта </w:t>
      </w:r>
      <w:proofErr w:type="spellStart"/>
      <w:r w:rsidRPr="00E73A1F">
        <w:rPr>
          <w:sz w:val="26"/>
          <w:szCs w:val="26"/>
        </w:rPr>
        <w:t>ПДн</w:t>
      </w:r>
      <w:proofErr w:type="spellEnd"/>
      <w:r w:rsidRPr="00E73A1F">
        <w:rPr>
          <w:sz w:val="26"/>
          <w:szCs w:val="26"/>
        </w:rPr>
        <w:t xml:space="preserve"> или его представителя необходимо их блокировать с момента такого обращения или получения такого запроса на период проверки (согласно пункту 1 статьи 21 152-ФЗ). Если факт недостоверности </w:t>
      </w:r>
      <w:proofErr w:type="spellStart"/>
      <w:r w:rsidRPr="00E73A1F">
        <w:rPr>
          <w:sz w:val="26"/>
          <w:szCs w:val="26"/>
        </w:rPr>
        <w:t>ПДн</w:t>
      </w:r>
      <w:proofErr w:type="spellEnd"/>
      <w:r w:rsidRPr="00E73A1F">
        <w:rPr>
          <w:sz w:val="26"/>
          <w:szCs w:val="26"/>
        </w:rPr>
        <w:t xml:space="preserve"> подтвержден на основании документов, предоставленных субъектом </w:t>
      </w:r>
      <w:proofErr w:type="spellStart"/>
      <w:r w:rsidRPr="00E73A1F">
        <w:rPr>
          <w:sz w:val="26"/>
          <w:szCs w:val="26"/>
        </w:rPr>
        <w:t>ПДн</w:t>
      </w:r>
      <w:proofErr w:type="spellEnd"/>
      <w:r w:rsidRPr="00E73A1F">
        <w:rPr>
          <w:sz w:val="26"/>
          <w:szCs w:val="26"/>
        </w:rPr>
        <w:t xml:space="preserve"> или его законным представителем, необходимо уточнить </w:t>
      </w:r>
      <w:proofErr w:type="spellStart"/>
      <w:r w:rsidRPr="00E73A1F">
        <w:rPr>
          <w:sz w:val="26"/>
          <w:szCs w:val="26"/>
        </w:rPr>
        <w:t>ПДн</w:t>
      </w:r>
      <w:proofErr w:type="spellEnd"/>
      <w:r w:rsidRPr="00E73A1F">
        <w:rPr>
          <w:sz w:val="26"/>
          <w:szCs w:val="26"/>
        </w:rPr>
        <w:t xml:space="preserve"> и снять их блокирование. Если факт недостоверности </w:t>
      </w:r>
      <w:proofErr w:type="spellStart"/>
      <w:r w:rsidRPr="00E73A1F">
        <w:rPr>
          <w:sz w:val="26"/>
          <w:szCs w:val="26"/>
        </w:rPr>
        <w:t>ПДн</w:t>
      </w:r>
      <w:proofErr w:type="spellEnd"/>
      <w:r w:rsidRPr="00E73A1F">
        <w:rPr>
          <w:sz w:val="26"/>
          <w:szCs w:val="26"/>
        </w:rPr>
        <w:t xml:space="preserve"> не подтвержден, то необходимо отправить уведомление об отказе изменения </w:t>
      </w:r>
      <w:proofErr w:type="spellStart"/>
      <w:r w:rsidRPr="00E73A1F">
        <w:rPr>
          <w:sz w:val="26"/>
          <w:szCs w:val="26"/>
        </w:rPr>
        <w:t>ПДн</w:t>
      </w:r>
      <w:proofErr w:type="spellEnd"/>
      <w:r w:rsidRPr="00E73A1F">
        <w:rPr>
          <w:sz w:val="26"/>
          <w:szCs w:val="26"/>
        </w:rPr>
        <w:t xml:space="preserve">. </w:t>
      </w:r>
    </w:p>
    <w:p w:rsidR="00130F66" w:rsidRPr="00E73A1F" w:rsidRDefault="00990B35" w:rsidP="00B964D3">
      <w:pPr>
        <w:pStyle w:val="a6"/>
        <w:spacing w:before="0" w:after="0"/>
        <w:ind w:firstLine="709"/>
        <w:jc w:val="both"/>
        <w:rPr>
          <w:sz w:val="26"/>
          <w:szCs w:val="26"/>
        </w:rPr>
      </w:pPr>
      <w:r w:rsidRPr="00E73A1F">
        <w:rPr>
          <w:sz w:val="26"/>
          <w:szCs w:val="26"/>
        </w:rPr>
        <w:t xml:space="preserve">При выявлении неправомерных действий с </w:t>
      </w:r>
      <w:proofErr w:type="spellStart"/>
      <w:r w:rsidRPr="00E73A1F">
        <w:rPr>
          <w:sz w:val="26"/>
          <w:szCs w:val="26"/>
        </w:rPr>
        <w:t>ПДн</w:t>
      </w:r>
      <w:proofErr w:type="spellEnd"/>
      <w:r w:rsidRPr="00E73A1F">
        <w:rPr>
          <w:sz w:val="26"/>
          <w:szCs w:val="26"/>
        </w:rPr>
        <w:t xml:space="preserve"> администрации муниципального района при обращении или по запросу субъекта </w:t>
      </w:r>
      <w:proofErr w:type="spellStart"/>
      <w:r w:rsidRPr="00E73A1F">
        <w:rPr>
          <w:sz w:val="26"/>
          <w:szCs w:val="26"/>
        </w:rPr>
        <w:t>ПДн</w:t>
      </w:r>
      <w:proofErr w:type="spellEnd"/>
      <w:r w:rsidRPr="00E73A1F">
        <w:rPr>
          <w:sz w:val="26"/>
          <w:szCs w:val="26"/>
        </w:rPr>
        <w:t xml:space="preserve"> или его законного представителя необходимо их блокировать с момента такого обращения или получения такого запроса на период проверки (согласно пункту 1 статьи 21 152-ФЗ). </w:t>
      </w:r>
      <w:r w:rsidR="009177B3" w:rsidRPr="00E73A1F">
        <w:rPr>
          <w:sz w:val="26"/>
          <w:szCs w:val="26"/>
        </w:rPr>
        <w:t xml:space="preserve">Если факт неправомерности действий с </w:t>
      </w:r>
      <w:proofErr w:type="spellStart"/>
      <w:r w:rsidR="009177B3" w:rsidRPr="00E73A1F">
        <w:rPr>
          <w:sz w:val="26"/>
          <w:szCs w:val="26"/>
        </w:rPr>
        <w:t>ПДн</w:t>
      </w:r>
      <w:proofErr w:type="spellEnd"/>
      <w:r w:rsidR="009177B3" w:rsidRPr="00E73A1F">
        <w:rPr>
          <w:sz w:val="26"/>
          <w:szCs w:val="26"/>
        </w:rPr>
        <w:t xml:space="preserve"> подтвержден на основании документов, предоставленных субъектом </w:t>
      </w:r>
      <w:proofErr w:type="spellStart"/>
      <w:r w:rsidR="009177B3" w:rsidRPr="00E73A1F">
        <w:rPr>
          <w:sz w:val="26"/>
          <w:szCs w:val="26"/>
        </w:rPr>
        <w:t>ПДн</w:t>
      </w:r>
      <w:proofErr w:type="spellEnd"/>
      <w:r w:rsidR="009177B3" w:rsidRPr="00E73A1F">
        <w:rPr>
          <w:sz w:val="26"/>
          <w:szCs w:val="26"/>
        </w:rPr>
        <w:t xml:space="preserve"> или его законным представителем, необходимо в течение 3 рабочих дней (согласно пункту 3 статьи 21 152-ФЗ) устранить допущенные нарушения. Если невозможно устранить допущенные нарушения администрации муниципального района в срок, не превышающий 3 рабочих дней с даты выявления неправомерности действий с </w:t>
      </w:r>
      <w:proofErr w:type="spellStart"/>
      <w:r w:rsidR="009177B3" w:rsidRPr="00E73A1F">
        <w:rPr>
          <w:sz w:val="26"/>
          <w:szCs w:val="26"/>
        </w:rPr>
        <w:t>ПДн</w:t>
      </w:r>
      <w:proofErr w:type="spellEnd"/>
      <w:r w:rsidR="009177B3" w:rsidRPr="00E73A1F">
        <w:rPr>
          <w:sz w:val="26"/>
          <w:szCs w:val="26"/>
        </w:rPr>
        <w:t xml:space="preserve">, необходимо уничтожить </w:t>
      </w:r>
      <w:proofErr w:type="spellStart"/>
      <w:r w:rsidR="009177B3" w:rsidRPr="00E73A1F">
        <w:rPr>
          <w:sz w:val="26"/>
          <w:szCs w:val="26"/>
        </w:rPr>
        <w:t>ПДн</w:t>
      </w:r>
      <w:proofErr w:type="spellEnd"/>
      <w:r w:rsidR="009177B3" w:rsidRPr="00E73A1F">
        <w:rPr>
          <w:sz w:val="26"/>
          <w:szCs w:val="26"/>
        </w:rPr>
        <w:t xml:space="preserve"> и отправить уведомление об уничтожении </w:t>
      </w:r>
      <w:proofErr w:type="spellStart"/>
      <w:r w:rsidR="009177B3" w:rsidRPr="00E73A1F">
        <w:rPr>
          <w:sz w:val="26"/>
          <w:szCs w:val="26"/>
        </w:rPr>
        <w:t>ПДн</w:t>
      </w:r>
      <w:proofErr w:type="spellEnd"/>
      <w:r w:rsidR="009177B3" w:rsidRPr="00E73A1F">
        <w:rPr>
          <w:sz w:val="26"/>
          <w:szCs w:val="26"/>
        </w:rPr>
        <w:t>.</w:t>
      </w:r>
    </w:p>
    <w:p w:rsidR="00990B35" w:rsidRPr="00E73A1F" w:rsidRDefault="00990B35" w:rsidP="00B964D3">
      <w:pPr>
        <w:pStyle w:val="a6"/>
        <w:spacing w:before="0" w:after="0"/>
        <w:ind w:firstLine="709"/>
        <w:jc w:val="both"/>
        <w:rPr>
          <w:sz w:val="26"/>
          <w:szCs w:val="26"/>
        </w:rPr>
      </w:pPr>
      <w:r w:rsidRPr="00E73A1F">
        <w:rPr>
          <w:sz w:val="26"/>
          <w:szCs w:val="26"/>
        </w:rPr>
        <w:t xml:space="preserve">При достижении целей обработки </w:t>
      </w:r>
      <w:proofErr w:type="spellStart"/>
      <w:r w:rsidRPr="00E73A1F">
        <w:rPr>
          <w:sz w:val="26"/>
          <w:szCs w:val="26"/>
        </w:rPr>
        <w:t>ПДн</w:t>
      </w:r>
      <w:proofErr w:type="spellEnd"/>
      <w:r w:rsidRPr="00E73A1F">
        <w:rPr>
          <w:sz w:val="26"/>
          <w:szCs w:val="26"/>
        </w:rPr>
        <w:t xml:space="preserve"> администрация муниципального района обязана незамедлительно прекратить обработку </w:t>
      </w:r>
      <w:proofErr w:type="spellStart"/>
      <w:r w:rsidRPr="00E73A1F">
        <w:rPr>
          <w:sz w:val="26"/>
          <w:szCs w:val="26"/>
        </w:rPr>
        <w:t>ПДн</w:t>
      </w:r>
      <w:proofErr w:type="spellEnd"/>
      <w:r w:rsidRPr="00E73A1F">
        <w:rPr>
          <w:sz w:val="26"/>
          <w:szCs w:val="26"/>
        </w:rPr>
        <w:t xml:space="preserve">, уничтожить соответствующие </w:t>
      </w:r>
      <w:proofErr w:type="spellStart"/>
      <w:r w:rsidRPr="00E73A1F">
        <w:rPr>
          <w:sz w:val="26"/>
          <w:szCs w:val="26"/>
        </w:rPr>
        <w:t>ПДн</w:t>
      </w:r>
      <w:proofErr w:type="spellEnd"/>
      <w:r w:rsidRPr="00E73A1F">
        <w:rPr>
          <w:sz w:val="26"/>
          <w:szCs w:val="26"/>
        </w:rPr>
        <w:t xml:space="preserve"> в </w:t>
      </w:r>
      <w:r w:rsidR="004252F6" w:rsidRPr="00E73A1F">
        <w:rPr>
          <w:sz w:val="26"/>
          <w:szCs w:val="26"/>
        </w:rPr>
        <w:t xml:space="preserve">срок, не превышающий 30 </w:t>
      </w:r>
      <w:r w:rsidRPr="00E73A1F">
        <w:rPr>
          <w:sz w:val="26"/>
          <w:szCs w:val="26"/>
        </w:rPr>
        <w:t xml:space="preserve">дней с даты достижения цели обработки </w:t>
      </w:r>
      <w:proofErr w:type="spellStart"/>
      <w:r w:rsidRPr="00E73A1F">
        <w:rPr>
          <w:sz w:val="26"/>
          <w:szCs w:val="26"/>
        </w:rPr>
        <w:t>ПДн</w:t>
      </w:r>
      <w:proofErr w:type="spellEnd"/>
      <w:r w:rsidRPr="00E73A1F">
        <w:rPr>
          <w:sz w:val="26"/>
          <w:szCs w:val="26"/>
        </w:rPr>
        <w:t xml:space="preserve"> (согласно пункту 4 статьи 21 152-ФЗ), если иное не предусмотрено федеральными законами, и отправить уведомление об уничтожении </w:t>
      </w:r>
      <w:proofErr w:type="spellStart"/>
      <w:r w:rsidRPr="00E73A1F">
        <w:rPr>
          <w:sz w:val="26"/>
          <w:szCs w:val="26"/>
        </w:rPr>
        <w:t>ПДн</w:t>
      </w:r>
      <w:proofErr w:type="spellEnd"/>
      <w:r w:rsidRPr="00E73A1F">
        <w:rPr>
          <w:sz w:val="26"/>
          <w:szCs w:val="26"/>
        </w:rPr>
        <w:t xml:space="preserve">. </w:t>
      </w:r>
    </w:p>
    <w:p w:rsidR="00990B35" w:rsidRPr="00E73A1F" w:rsidRDefault="006852DB" w:rsidP="00B964D3">
      <w:pPr>
        <w:pStyle w:val="a6"/>
        <w:spacing w:before="0" w:after="0"/>
        <w:ind w:firstLine="709"/>
        <w:jc w:val="both"/>
        <w:rPr>
          <w:b/>
          <w:sz w:val="26"/>
          <w:szCs w:val="26"/>
        </w:rPr>
      </w:pPr>
      <w:r>
        <w:rPr>
          <w:b/>
          <w:sz w:val="26"/>
          <w:szCs w:val="26"/>
        </w:rPr>
        <w:t>3.2</w:t>
      </w:r>
      <w:r w:rsidR="00990B35" w:rsidRPr="00E73A1F">
        <w:rPr>
          <w:b/>
          <w:sz w:val="26"/>
          <w:szCs w:val="26"/>
        </w:rPr>
        <w:t xml:space="preserve">. Запрос уполномоченного органа по защите прав Субъекта </w:t>
      </w:r>
      <w:proofErr w:type="spellStart"/>
      <w:r w:rsidR="00990B35" w:rsidRPr="00E73A1F">
        <w:rPr>
          <w:b/>
          <w:sz w:val="26"/>
          <w:szCs w:val="26"/>
        </w:rPr>
        <w:t>ПДн</w:t>
      </w:r>
      <w:proofErr w:type="spellEnd"/>
    </w:p>
    <w:p w:rsidR="00990B35" w:rsidRPr="00E73A1F" w:rsidRDefault="00990B35" w:rsidP="00B964D3">
      <w:pPr>
        <w:pStyle w:val="a6"/>
        <w:spacing w:before="0" w:after="0"/>
        <w:ind w:firstLine="709"/>
        <w:jc w:val="both"/>
        <w:rPr>
          <w:sz w:val="26"/>
          <w:szCs w:val="26"/>
        </w:rPr>
      </w:pPr>
      <w:r w:rsidRPr="00E73A1F">
        <w:rPr>
          <w:sz w:val="26"/>
          <w:szCs w:val="26"/>
        </w:rPr>
        <w:t xml:space="preserve">В случае поступления Запроса Уполномоченного органа по защите прав субъекта </w:t>
      </w:r>
      <w:proofErr w:type="spellStart"/>
      <w:r w:rsidRPr="00E73A1F">
        <w:rPr>
          <w:sz w:val="26"/>
          <w:szCs w:val="26"/>
        </w:rPr>
        <w:t>ПДн</w:t>
      </w:r>
      <w:proofErr w:type="spellEnd"/>
      <w:r w:rsidRPr="00E73A1F">
        <w:rPr>
          <w:sz w:val="26"/>
          <w:szCs w:val="26"/>
        </w:rPr>
        <w:t xml:space="preserve"> по персональным данным необходимо выполнить следующие действия:</w:t>
      </w:r>
    </w:p>
    <w:p w:rsidR="00990B35" w:rsidRPr="00E73A1F" w:rsidRDefault="00990B35" w:rsidP="00B964D3">
      <w:pPr>
        <w:pStyle w:val="a6"/>
        <w:spacing w:before="0" w:after="0"/>
        <w:ind w:firstLine="709"/>
        <w:jc w:val="both"/>
        <w:rPr>
          <w:sz w:val="26"/>
          <w:szCs w:val="26"/>
        </w:rPr>
      </w:pPr>
      <w:r w:rsidRPr="00E73A1F">
        <w:rPr>
          <w:sz w:val="26"/>
          <w:szCs w:val="26"/>
        </w:rPr>
        <w:t>При получени</w:t>
      </w:r>
      <w:r w:rsidR="00890CA1" w:rsidRPr="00E73A1F">
        <w:rPr>
          <w:sz w:val="26"/>
          <w:szCs w:val="26"/>
        </w:rPr>
        <w:t>и запроса необходимо в течение 1</w:t>
      </w:r>
      <w:r w:rsidRPr="00E73A1F">
        <w:rPr>
          <w:sz w:val="26"/>
          <w:szCs w:val="26"/>
        </w:rPr>
        <w:t>0 дней (согласно пункту 4 статьи 20 152-ФЗ) предоставить информацию, необходимую для осуществления деятельности указанного органа.</w:t>
      </w:r>
    </w:p>
    <w:p w:rsidR="00990B35" w:rsidRPr="00E73A1F" w:rsidRDefault="00990B35" w:rsidP="00B964D3">
      <w:pPr>
        <w:pStyle w:val="a6"/>
        <w:spacing w:before="0" w:after="0"/>
        <w:ind w:firstLine="709"/>
        <w:jc w:val="both"/>
        <w:rPr>
          <w:sz w:val="26"/>
          <w:szCs w:val="26"/>
        </w:rPr>
      </w:pPr>
      <w:r w:rsidRPr="00E73A1F">
        <w:rPr>
          <w:sz w:val="26"/>
          <w:szCs w:val="26"/>
        </w:rPr>
        <w:t xml:space="preserve">При выявлении недостоверных </w:t>
      </w:r>
      <w:proofErr w:type="spellStart"/>
      <w:r w:rsidRPr="00E73A1F">
        <w:rPr>
          <w:sz w:val="26"/>
          <w:szCs w:val="26"/>
        </w:rPr>
        <w:t>ПДн</w:t>
      </w:r>
      <w:proofErr w:type="spellEnd"/>
      <w:r w:rsidRPr="00E73A1F">
        <w:rPr>
          <w:sz w:val="26"/>
          <w:szCs w:val="26"/>
        </w:rPr>
        <w:t xml:space="preserve"> при обращении или по запросу Уполномоченного органа по защите прав субъекта </w:t>
      </w:r>
      <w:proofErr w:type="spellStart"/>
      <w:r w:rsidRPr="00E73A1F">
        <w:rPr>
          <w:sz w:val="26"/>
          <w:szCs w:val="26"/>
        </w:rPr>
        <w:t>ПДн</w:t>
      </w:r>
      <w:proofErr w:type="spellEnd"/>
      <w:r w:rsidRPr="00E73A1F">
        <w:rPr>
          <w:sz w:val="26"/>
          <w:szCs w:val="26"/>
        </w:rPr>
        <w:t xml:space="preserve"> необходимо их блокировать с момента такого обращения или получения такого запроса на период проверки (согласно пункту 1 статьи 21 152-ФЗ). Если факт недостоверности </w:t>
      </w:r>
      <w:proofErr w:type="spellStart"/>
      <w:r w:rsidRPr="00E73A1F">
        <w:rPr>
          <w:sz w:val="26"/>
          <w:szCs w:val="26"/>
        </w:rPr>
        <w:t>ПДн</w:t>
      </w:r>
      <w:proofErr w:type="spellEnd"/>
      <w:r w:rsidRPr="00E73A1F">
        <w:rPr>
          <w:sz w:val="26"/>
          <w:szCs w:val="26"/>
        </w:rPr>
        <w:t xml:space="preserve"> подтвержден на основании документов, предоставленных субъектом </w:t>
      </w:r>
      <w:proofErr w:type="spellStart"/>
      <w:r w:rsidRPr="00E73A1F">
        <w:rPr>
          <w:sz w:val="26"/>
          <w:szCs w:val="26"/>
        </w:rPr>
        <w:t>ПДн</w:t>
      </w:r>
      <w:proofErr w:type="spellEnd"/>
      <w:r w:rsidRPr="00E73A1F">
        <w:rPr>
          <w:sz w:val="26"/>
          <w:szCs w:val="26"/>
        </w:rPr>
        <w:t xml:space="preserve"> или его представителем, необходимо уточнить </w:t>
      </w:r>
      <w:proofErr w:type="spellStart"/>
      <w:r w:rsidRPr="00E73A1F">
        <w:rPr>
          <w:sz w:val="26"/>
          <w:szCs w:val="26"/>
        </w:rPr>
        <w:t>ПДн</w:t>
      </w:r>
      <w:proofErr w:type="spellEnd"/>
      <w:r w:rsidRPr="00E73A1F">
        <w:rPr>
          <w:sz w:val="26"/>
          <w:szCs w:val="26"/>
        </w:rPr>
        <w:t xml:space="preserve"> и снять их блокирование. Если факт недостоверности </w:t>
      </w:r>
      <w:proofErr w:type="spellStart"/>
      <w:r w:rsidRPr="00E73A1F">
        <w:rPr>
          <w:sz w:val="26"/>
          <w:szCs w:val="26"/>
        </w:rPr>
        <w:t>ПДн</w:t>
      </w:r>
      <w:proofErr w:type="spellEnd"/>
      <w:r w:rsidRPr="00E73A1F">
        <w:rPr>
          <w:sz w:val="26"/>
          <w:szCs w:val="26"/>
        </w:rPr>
        <w:t xml:space="preserve"> не подтвержден, то необходимо отправить уведомление об отказе изменения. </w:t>
      </w:r>
    </w:p>
    <w:p w:rsidR="00BC444E" w:rsidRPr="00E73A1F" w:rsidRDefault="00990B35" w:rsidP="00B964D3">
      <w:pPr>
        <w:pStyle w:val="a6"/>
        <w:spacing w:before="0" w:after="0"/>
        <w:ind w:firstLine="709"/>
        <w:jc w:val="both"/>
        <w:rPr>
          <w:sz w:val="26"/>
          <w:szCs w:val="26"/>
        </w:rPr>
      </w:pPr>
      <w:r w:rsidRPr="00E73A1F">
        <w:rPr>
          <w:sz w:val="26"/>
          <w:szCs w:val="26"/>
        </w:rPr>
        <w:t xml:space="preserve">При выявлении неправомерных действий с </w:t>
      </w:r>
      <w:proofErr w:type="spellStart"/>
      <w:r w:rsidRPr="00E73A1F">
        <w:rPr>
          <w:sz w:val="26"/>
          <w:szCs w:val="26"/>
        </w:rPr>
        <w:t>ПДн</w:t>
      </w:r>
      <w:proofErr w:type="spellEnd"/>
      <w:r w:rsidRPr="00E73A1F">
        <w:rPr>
          <w:sz w:val="26"/>
          <w:szCs w:val="26"/>
        </w:rPr>
        <w:t xml:space="preserve"> администрации муниципального района при обращении или по запросу Уполномоченного органа по защите прав субъекта </w:t>
      </w:r>
      <w:proofErr w:type="spellStart"/>
      <w:r w:rsidRPr="00E73A1F">
        <w:rPr>
          <w:sz w:val="26"/>
          <w:szCs w:val="26"/>
        </w:rPr>
        <w:t>ПДн</w:t>
      </w:r>
      <w:proofErr w:type="spellEnd"/>
      <w:r w:rsidRPr="00E73A1F">
        <w:rPr>
          <w:sz w:val="26"/>
          <w:szCs w:val="26"/>
        </w:rPr>
        <w:t xml:space="preserve"> необходимо их блокировать с момента такого обращения </w:t>
      </w:r>
      <w:r w:rsidRPr="00E73A1F">
        <w:rPr>
          <w:sz w:val="26"/>
          <w:szCs w:val="26"/>
        </w:rPr>
        <w:lastRenderedPageBreak/>
        <w:t xml:space="preserve">или получения такого запроса на период проверки (согласно пункту 1 статьи 21 152-ФЗ). Если факт неправомерности действий с </w:t>
      </w:r>
      <w:proofErr w:type="spellStart"/>
      <w:r w:rsidRPr="00E73A1F">
        <w:rPr>
          <w:sz w:val="26"/>
          <w:szCs w:val="26"/>
        </w:rPr>
        <w:t>ПДн</w:t>
      </w:r>
      <w:proofErr w:type="spellEnd"/>
      <w:r w:rsidRPr="00E73A1F">
        <w:rPr>
          <w:sz w:val="26"/>
          <w:szCs w:val="26"/>
        </w:rPr>
        <w:t xml:space="preserve"> подтвержден на основании документов, предоставленных субъектом </w:t>
      </w:r>
      <w:proofErr w:type="spellStart"/>
      <w:r w:rsidRPr="00E73A1F">
        <w:rPr>
          <w:sz w:val="26"/>
          <w:szCs w:val="26"/>
        </w:rPr>
        <w:t>ПДн</w:t>
      </w:r>
      <w:proofErr w:type="spellEnd"/>
      <w:r w:rsidRPr="00E73A1F">
        <w:rPr>
          <w:sz w:val="26"/>
          <w:szCs w:val="26"/>
        </w:rPr>
        <w:t xml:space="preserve"> или его законн</w:t>
      </w:r>
      <w:r w:rsidR="00BC444E" w:rsidRPr="00E73A1F">
        <w:rPr>
          <w:sz w:val="26"/>
          <w:szCs w:val="26"/>
        </w:rPr>
        <w:t>ым представителем, необходимо в срок, не превышающий 3 рабочих дней</w:t>
      </w:r>
      <w:r w:rsidRPr="00E73A1F">
        <w:rPr>
          <w:sz w:val="26"/>
          <w:szCs w:val="26"/>
        </w:rPr>
        <w:t xml:space="preserve"> (согласно пункту 3 статьи 21 152-ФЗ) устранить допущенные нарушения. Если невозможно устранить допущенные нарушения админи</w:t>
      </w:r>
      <w:r w:rsidR="00BC444E" w:rsidRPr="00E73A1F">
        <w:rPr>
          <w:sz w:val="26"/>
          <w:szCs w:val="26"/>
        </w:rPr>
        <w:t xml:space="preserve">страция муниципального района в срок, не превышающий десяти рабочих дней </w:t>
      </w:r>
      <w:r w:rsidRPr="00E73A1F">
        <w:rPr>
          <w:sz w:val="26"/>
          <w:szCs w:val="26"/>
        </w:rPr>
        <w:t xml:space="preserve">с даты выявления неправомерности действий с </w:t>
      </w:r>
      <w:proofErr w:type="spellStart"/>
      <w:r w:rsidRPr="00E73A1F">
        <w:rPr>
          <w:sz w:val="26"/>
          <w:szCs w:val="26"/>
        </w:rPr>
        <w:t>ПДн</w:t>
      </w:r>
      <w:proofErr w:type="spellEnd"/>
      <w:r w:rsidRPr="00E73A1F">
        <w:rPr>
          <w:sz w:val="26"/>
          <w:szCs w:val="26"/>
        </w:rPr>
        <w:t xml:space="preserve">, необходимо уничтожить </w:t>
      </w:r>
      <w:proofErr w:type="spellStart"/>
      <w:r w:rsidRPr="00E73A1F">
        <w:rPr>
          <w:sz w:val="26"/>
          <w:szCs w:val="26"/>
        </w:rPr>
        <w:t>ПДн</w:t>
      </w:r>
      <w:proofErr w:type="spellEnd"/>
      <w:r w:rsidRPr="00E73A1F">
        <w:rPr>
          <w:sz w:val="26"/>
          <w:szCs w:val="26"/>
        </w:rPr>
        <w:t xml:space="preserve"> и отправить уведомление об уничтожении </w:t>
      </w:r>
      <w:proofErr w:type="spellStart"/>
      <w:r w:rsidRPr="00E73A1F">
        <w:rPr>
          <w:sz w:val="26"/>
          <w:szCs w:val="26"/>
        </w:rPr>
        <w:t>ПДн</w:t>
      </w:r>
      <w:proofErr w:type="spellEnd"/>
      <w:r w:rsidRPr="00E73A1F">
        <w:rPr>
          <w:sz w:val="26"/>
          <w:szCs w:val="26"/>
        </w:rPr>
        <w:t xml:space="preserve">. </w:t>
      </w:r>
    </w:p>
    <w:p w:rsidR="00990B35" w:rsidRPr="00E73A1F" w:rsidRDefault="00990B35" w:rsidP="00B964D3">
      <w:pPr>
        <w:pStyle w:val="a6"/>
        <w:spacing w:before="0" w:after="0"/>
        <w:ind w:firstLine="709"/>
        <w:jc w:val="both"/>
        <w:rPr>
          <w:sz w:val="26"/>
          <w:szCs w:val="26"/>
        </w:rPr>
      </w:pPr>
      <w:r w:rsidRPr="00E73A1F">
        <w:rPr>
          <w:sz w:val="26"/>
          <w:szCs w:val="26"/>
        </w:rPr>
        <w:t xml:space="preserve">При достижении целей обработки </w:t>
      </w:r>
      <w:proofErr w:type="spellStart"/>
      <w:r w:rsidRPr="00E73A1F">
        <w:rPr>
          <w:sz w:val="26"/>
          <w:szCs w:val="26"/>
        </w:rPr>
        <w:t>ПДн</w:t>
      </w:r>
      <w:proofErr w:type="spellEnd"/>
      <w:r w:rsidRPr="00E73A1F">
        <w:rPr>
          <w:sz w:val="26"/>
          <w:szCs w:val="26"/>
        </w:rPr>
        <w:t xml:space="preserve"> администрация муниципального района обязана незамедлительно прекратить обработку </w:t>
      </w:r>
      <w:proofErr w:type="spellStart"/>
      <w:r w:rsidRPr="00E73A1F">
        <w:rPr>
          <w:sz w:val="26"/>
          <w:szCs w:val="26"/>
        </w:rPr>
        <w:t>ПДн</w:t>
      </w:r>
      <w:proofErr w:type="spellEnd"/>
      <w:r w:rsidRPr="00E73A1F">
        <w:rPr>
          <w:sz w:val="26"/>
          <w:szCs w:val="26"/>
        </w:rPr>
        <w:t>, уничто</w:t>
      </w:r>
      <w:r w:rsidR="00BC444E" w:rsidRPr="00E73A1F">
        <w:rPr>
          <w:sz w:val="26"/>
          <w:szCs w:val="26"/>
        </w:rPr>
        <w:t xml:space="preserve">жить соответствующие </w:t>
      </w:r>
      <w:proofErr w:type="spellStart"/>
      <w:r w:rsidR="00BC444E" w:rsidRPr="00E73A1F">
        <w:rPr>
          <w:sz w:val="26"/>
          <w:szCs w:val="26"/>
        </w:rPr>
        <w:t>ПДн</w:t>
      </w:r>
      <w:proofErr w:type="spellEnd"/>
      <w:r w:rsidR="00BC444E" w:rsidRPr="00E73A1F">
        <w:rPr>
          <w:sz w:val="26"/>
          <w:szCs w:val="26"/>
        </w:rPr>
        <w:t xml:space="preserve"> в срок, не превышающий 30 дней </w:t>
      </w:r>
      <w:r w:rsidRPr="00E73A1F">
        <w:rPr>
          <w:sz w:val="26"/>
          <w:szCs w:val="26"/>
        </w:rPr>
        <w:t xml:space="preserve">с даты достижения цели обработки </w:t>
      </w:r>
      <w:proofErr w:type="spellStart"/>
      <w:r w:rsidRPr="00E73A1F">
        <w:rPr>
          <w:sz w:val="26"/>
          <w:szCs w:val="26"/>
        </w:rPr>
        <w:t>ПДн</w:t>
      </w:r>
      <w:proofErr w:type="spellEnd"/>
      <w:r w:rsidRPr="00E73A1F">
        <w:rPr>
          <w:sz w:val="26"/>
          <w:szCs w:val="26"/>
        </w:rPr>
        <w:t xml:space="preserve"> (согласно пункту 4 статьи 21 152-ФЗ), если иное не предусмотрено нормативными правовыми документами Российской Федерации, и отправить </w:t>
      </w:r>
      <w:r w:rsidR="000D514E" w:rsidRPr="00E73A1F">
        <w:rPr>
          <w:sz w:val="26"/>
          <w:szCs w:val="26"/>
        </w:rPr>
        <w:t xml:space="preserve">уведомление об уничтожении </w:t>
      </w:r>
      <w:proofErr w:type="spellStart"/>
      <w:r w:rsidR="000D514E" w:rsidRPr="00E73A1F">
        <w:rPr>
          <w:sz w:val="26"/>
          <w:szCs w:val="26"/>
        </w:rPr>
        <w:t>ПДн</w:t>
      </w:r>
      <w:proofErr w:type="spellEnd"/>
      <w:r w:rsidR="000D514E" w:rsidRPr="00E73A1F">
        <w:rPr>
          <w:sz w:val="26"/>
          <w:szCs w:val="26"/>
        </w:rPr>
        <w:t>.</w:t>
      </w:r>
    </w:p>
    <w:p w:rsidR="00990B35" w:rsidRPr="00E73A1F" w:rsidRDefault="00990B35" w:rsidP="00B964D3">
      <w:pPr>
        <w:pStyle w:val="a6"/>
        <w:spacing w:before="0" w:after="0"/>
        <w:ind w:firstLine="709"/>
        <w:jc w:val="both"/>
        <w:rPr>
          <w:b/>
          <w:sz w:val="26"/>
          <w:szCs w:val="26"/>
        </w:rPr>
      </w:pPr>
      <w:r w:rsidRPr="00E73A1F">
        <w:rPr>
          <w:b/>
          <w:sz w:val="26"/>
          <w:szCs w:val="26"/>
        </w:rPr>
        <w:t xml:space="preserve">4. Прием запросов от субъекта </w:t>
      </w:r>
      <w:proofErr w:type="spellStart"/>
      <w:r w:rsidRPr="00E73A1F">
        <w:rPr>
          <w:b/>
          <w:sz w:val="26"/>
          <w:szCs w:val="26"/>
        </w:rPr>
        <w:t>ПДн</w:t>
      </w:r>
      <w:proofErr w:type="spellEnd"/>
      <w:r w:rsidRPr="00E73A1F">
        <w:rPr>
          <w:b/>
          <w:sz w:val="26"/>
          <w:szCs w:val="26"/>
        </w:rPr>
        <w:t xml:space="preserve"> или его представителей, а также от уполномоченного органа по защите прав субъектов </w:t>
      </w:r>
      <w:proofErr w:type="spellStart"/>
      <w:r w:rsidRPr="00E73A1F">
        <w:rPr>
          <w:b/>
          <w:sz w:val="26"/>
          <w:szCs w:val="26"/>
        </w:rPr>
        <w:t>ПДн</w:t>
      </w:r>
      <w:proofErr w:type="spellEnd"/>
    </w:p>
    <w:p w:rsidR="00990B35" w:rsidRPr="00E73A1F" w:rsidRDefault="00990B35" w:rsidP="00B964D3">
      <w:pPr>
        <w:pStyle w:val="a6"/>
        <w:spacing w:before="0" w:after="0"/>
        <w:ind w:firstLine="709"/>
        <w:jc w:val="both"/>
        <w:rPr>
          <w:sz w:val="26"/>
          <w:szCs w:val="26"/>
        </w:rPr>
      </w:pPr>
      <w:r w:rsidRPr="00E73A1F">
        <w:rPr>
          <w:sz w:val="26"/>
          <w:szCs w:val="26"/>
        </w:rPr>
        <w:t xml:space="preserve">При получении запросов, перечисленных в разделе 4 настоящих Правил </w:t>
      </w:r>
      <w:proofErr w:type="gramStart"/>
      <w:r w:rsidRPr="00E73A1F">
        <w:rPr>
          <w:sz w:val="26"/>
          <w:szCs w:val="26"/>
        </w:rPr>
        <w:t>служащие</w:t>
      </w:r>
      <w:proofErr w:type="gramEnd"/>
      <w:r w:rsidRPr="00E73A1F">
        <w:rPr>
          <w:sz w:val="26"/>
          <w:szCs w:val="26"/>
        </w:rPr>
        <w:t xml:space="preserve"> выполняют следующие действия:</w:t>
      </w:r>
    </w:p>
    <w:p w:rsidR="00990B35" w:rsidRPr="00E73A1F" w:rsidRDefault="00990B35" w:rsidP="00B964D3">
      <w:pPr>
        <w:pStyle w:val="a6"/>
        <w:spacing w:before="0" w:after="0"/>
        <w:ind w:firstLine="709"/>
        <w:jc w:val="both"/>
        <w:rPr>
          <w:sz w:val="26"/>
          <w:szCs w:val="26"/>
        </w:rPr>
      </w:pPr>
      <w:r w:rsidRPr="00E73A1F">
        <w:rPr>
          <w:sz w:val="26"/>
          <w:szCs w:val="26"/>
        </w:rPr>
        <w:t xml:space="preserve">В случае поступления запроса субъекта </w:t>
      </w:r>
      <w:proofErr w:type="spellStart"/>
      <w:r w:rsidRPr="00E73A1F">
        <w:rPr>
          <w:sz w:val="26"/>
          <w:szCs w:val="26"/>
        </w:rPr>
        <w:t>ПДн</w:t>
      </w:r>
      <w:proofErr w:type="spellEnd"/>
      <w:r w:rsidRPr="00E73A1F">
        <w:rPr>
          <w:sz w:val="26"/>
          <w:szCs w:val="26"/>
        </w:rPr>
        <w:t xml:space="preserve"> или его представителя необходимо зарегистрировать запрос в «Журнале учета входящей корреспонденции».</w:t>
      </w:r>
    </w:p>
    <w:p w:rsidR="00990B35" w:rsidRPr="00E73A1F" w:rsidRDefault="00990B35" w:rsidP="00B964D3">
      <w:pPr>
        <w:pStyle w:val="a6"/>
        <w:spacing w:before="0" w:after="0"/>
        <w:ind w:firstLine="709"/>
        <w:jc w:val="both"/>
        <w:rPr>
          <w:spacing w:val="-6"/>
          <w:sz w:val="26"/>
          <w:szCs w:val="26"/>
        </w:rPr>
      </w:pPr>
      <w:r w:rsidRPr="00E73A1F">
        <w:rPr>
          <w:spacing w:val="-6"/>
          <w:sz w:val="26"/>
          <w:szCs w:val="26"/>
        </w:rPr>
        <w:t>При личном обращении субъекта персональных данных в администрацию муниципального района, администрация муниципального района принимает запрос в произвольной форме. После принятия запроса служащий администрации муниципального района сверяет сведения в запросе с предоставленными ему документами.</w:t>
      </w:r>
    </w:p>
    <w:p w:rsidR="00990B35" w:rsidRPr="00E73A1F" w:rsidRDefault="00990B35" w:rsidP="00B964D3">
      <w:pPr>
        <w:pStyle w:val="a6"/>
        <w:spacing w:before="0" w:after="0"/>
        <w:ind w:firstLine="709"/>
        <w:jc w:val="both"/>
        <w:rPr>
          <w:sz w:val="26"/>
          <w:szCs w:val="26"/>
        </w:rPr>
      </w:pPr>
      <w:r w:rsidRPr="00E73A1F">
        <w:rPr>
          <w:sz w:val="26"/>
          <w:szCs w:val="26"/>
        </w:rPr>
        <w:t xml:space="preserve">Необходимые сведения о субъекте </w:t>
      </w:r>
      <w:proofErr w:type="spellStart"/>
      <w:r w:rsidRPr="00E73A1F">
        <w:rPr>
          <w:sz w:val="26"/>
          <w:szCs w:val="26"/>
        </w:rPr>
        <w:t>ПДн</w:t>
      </w:r>
      <w:proofErr w:type="spellEnd"/>
      <w:r w:rsidRPr="00E73A1F">
        <w:rPr>
          <w:sz w:val="26"/>
          <w:szCs w:val="26"/>
        </w:rPr>
        <w:t>, которые должны присутствовать в подаваемом запросе:</w:t>
      </w:r>
    </w:p>
    <w:p w:rsidR="00990B35" w:rsidRPr="00E73A1F" w:rsidRDefault="00990B35" w:rsidP="00B964D3">
      <w:pPr>
        <w:widowControl w:val="0"/>
        <w:tabs>
          <w:tab w:val="left" w:pos="0"/>
        </w:tabs>
        <w:autoSpaceDE w:val="0"/>
        <w:ind w:firstLine="709"/>
        <w:jc w:val="both"/>
        <w:rPr>
          <w:sz w:val="26"/>
          <w:szCs w:val="26"/>
        </w:rPr>
      </w:pPr>
      <w:r w:rsidRPr="00E73A1F">
        <w:rPr>
          <w:sz w:val="26"/>
          <w:szCs w:val="26"/>
        </w:rPr>
        <w:t xml:space="preserve">- Фамилия, имя и отчество субъекта </w:t>
      </w:r>
      <w:proofErr w:type="spellStart"/>
      <w:r w:rsidRPr="00E73A1F">
        <w:rPr>
          <w:sz w:val="26"/>
          <w:szCs w:val="26"/>
        </w:rPr>
        <w:t>ПДн</w:t>
      </w:r>
      <w:proofErr w:type="spellEnd"/>
      <w:r w:rsidRPr="00E73A1F">
        <w:rPr>
          <w:sz w:val="26"/>
          <w:szCs w:val="26"/>
        </w:rPr>
        <w:t>;</w:t>
      </w:r>
    </w:p>
    <w:p w:rsidR="00990B35" w:rsidRPr="00E73A1F" w:rsidRDefault="00990B35" w:rsidP="00B964D3">
      <w:pPr>
        <w:widowControl w:val="0"/>
        <w:tabs>
          <w:tab w:val="left" w:pos="0"/>
        </w:tabs>
        <w:autoSpaceDE w:val="0"/>
        <w:ind w:firstLine="709"/>
        <w:jc w:val="both"/>
        <w:rPr>
          <w:sz w:val="26"/>
          <w:szCs w:val="26"/>
        </w:rPr>
      </w:pPr>
      <w:r w:rsidRPr="00E73A1F">
        <w:rPr>
          <w:sz w:val="26"/>
          <w:szCs w:val="26"/>
        </w:rPr>
        <w:t xml:space="preserve">- номер основного документа, удостоверяющего личность субъекта </w:t>
      </w:r>
      <w:proofErr w:type="spellStart"/>
      <w:r w:rsidRPr="00E73A1F">
        <w:rPr>
          <w:sz w:val="26"/>
          <w:szCs w:val="26"/>
        </w:rPr>
        <w:t>ПДн</w:t>
      </w:r>
      <w:proofErr w:type="spellEnd"/>
      <w:r w:rsidRPr="00E73A1F">
        <w:rPr>
          <w:sz w:val="26"/>
          <w:szCs w:val="26"/>
        </w:rPr>
        <w:t xml:space="preserve"> или его законного представителя, сведения о дате выдачи указанного документа и выдавшем его органе, собственноручная подпись субъекта персональных данных или его законного представителя;</w:t>
      </w:r>
    </w:p>
    <w:p w:rsidR="00990B35" w:rsidRPr="00E73A1F" w:rsidRDefault="00990B35" w:rsidP="00B964D3">
      <w:pPr>
        <w:widowControl w:val="0"/>
        <w:tabs>
          <w:tab w:val="left" w:pos="1134"/>
        </w:tabs>
        <w:autoSpaceDE w:val="0"/>
        <w:ind w:firstLine="709"/>
        <w:jc w:val="both"/>
        <w:rPr>
          <w:sz w:val="26"/>
          <w:szCs w:val="26"/>
        </w:rPr>
      </w:pPr>
      <w:r w:rsidRPr="00E73A1F">
        <w:rPr>
          <w:sz w:val="26"/>
          <w:szCs w:val="26"/>
        </w:rPr>
        <w:t xml:space="preserve">- состоит ли субъект </w:t>
      </w:r>
      <w:proofErr w:type="spellStart"/>
      <w:r w:rsidRPr="00E73A1F">
        <w:rPr>
          <w:sz w:val="26"/>
          <w:szCs w:val="26"/>
        </w:rPr>
        <w:t>ПДн</w:t>
      </w:r>
      <w:proofErr w:type="spellEnd"/>
      <w:r w:rsidRPr="00E73A1F">
        <w:rPr>
          <w:sz w:val="26"/>
          <w:szCs w:val="26"/>
        </w:rPr>
        <w:t xml:space="preserve"> в договорных отношения</w:t>
      </w:r>
      <w:r w:rsidR="006852DB">
        <w:rPr>
          <w:sz w:val="26"/>
          <w:szCs w:val="26"/>
        </w:rPr>
        <w:t>х</w:t>
      </w:r>
      <w:r w:rsidRPr="00E73A1F">
        <w:rPr>
          <w:sz w:val="26"/>
          <w:szCs w:val="26"/>
        </w:rPr>
        <w:t xml:space="preserve"> с администрацией муниципального района;</w:t>
      </w:r>
    </w:p>
    <w:p w:rsidR="00990B35" w:rsidRPr="00E73A1F" w:rsidRDefault="00990B35" w:rsidP="00B964D3">
      <w:pPr>
        <w:widowControl w:val="0"/>
        <w:tabs>
          <w:tab w:val="left" w:pos="1134"/>
        </w:tabs>
        <w:autoSpaceDE w:val="0"/>
        <w:ind w:firstLine="709"/>
        <w:jc w:val="both"/>
        <w:rPr>
          <w:spacing w:val="-12"/>
          <w:sz w:val="26"/>
          <w:szCs w:val="26"/>
        </w:rPr>
      </w:pPr>
      <w:r w:rsidRPr="00E73A1F">
        <w:rPr>
          <w:spacing w:val="-12"/>
          <w:sz w:val="26"/>
          <w:szCs w:val="26"/>
        </w:rPr>
        <w:t xml:space="preserve">- сведения о заключенных договорах между администрацией муниципального района и субъектом </w:t>
      </w:r>
      <w:proofErr w:type="spellStart"/>
      <w:r w:rsidRPr="00E73A1F">
        <w:rPr>
          <w:spacing w:val="-12"/>
          <w:sz w:val="26"/>
          <w:szCs w:val="26"/>
        </w:rPr>
        <w:t>ПДн</w:t>
      </w:r>
      <w:proofErr w:type="spellEnd"/>
      <w:r w:rsidRPr="00E73A1F">
        <w:rPr>
          <w:spacing w:val="-12"/>
          <w:sz w:val="26"/>
          <w:szCs w:val="26"/>
        </w:rPr>
        <w:t>.</w:t>
      </w:r>
    </w:p>
    <w:p w:rsidR="00990B35" w:rsidRPr="00E73A1F" w:rsidRDefault="00990B35" w:rsidP="00B964D3">
      <w:pPr>
        <w:widowControl w:val="0"/>
        <w:tabs>
          <w:tab w:val="left" w:pos="1134"/>
        </w:tabs>
        <w:autoSpaceDE w:val="0"/>
        <w:ind w:firstLine="709"/>
        <w:jc w:val="both"/>
        <w:rPr>
          <w:sz w:val="26"/>
          <w:szCs w:val="26"/>
        </w:rPr>
      </w:pPr>
      <w:r w:rsidRPr="00E73A1F">
        <w:rPr>
          <w:sz w:val="26"/>
          <w:szCs w:val="26"/>
        </w:rPr>
        <w:t xml:space="preserve">- иные сведения о взаимоотношениях субъекта </w:t>
      </w:r>
      <w:proofErr w:type="spellStart"/>
      <w:r w:rsidRPr="00E73A1F">
        <w:rPr>
          <w:sz w:val="26"/>
          <w:szCs w:val="26"/>
        </w:rPr>
        <w:t>ПДн</w:t>
      </w:r>
      <w:proofErr w:type="spellEnd"/>
      <w:r w:rsidRPr="00E73A1F">
        <w:rPr>
          <w:sz w:val="26"/>
          <w:szCs w:val="26"/>
        </w:rPr>
        <w:t xml:space="preserve"> с администрацией муниципального района.</w:t>
      </w:r>
    </w:p>
    <w:p w:rsidR="00990B35" w:rsidRPr="00E73A1F" w:rsidRDefault="00990B35" w:rsidP="00B964D3">
      <w:pPr>
        <w:pStyle w:val="a6"/>
        <w:spacing w:before="0" w:after="0"/>
        <w:ind w:firstLine="709"/>
        <w:jc w:val="both"/>
        <w:rPr>
          <w:sz w:val="26"/>
          <w:szCs w:val="26"/>
        </w:rPr>
      </w:pPr>
      <w:r w:rsidRPr="00E73A1F">
        <w:rPr>
          <w:sz w:val="26"/>
          <w:szCs w:val="26"/>
        </w:rPr>
        <w:t xml:space="preserve">В случае неправильной формы запроса или отсутствии документов, удостоверяющих личность субъекта </w:t>
      </w:r>
      <w:proofErr w:type="spellStart"/>
      <w:r w:rsidRPr="00E73A1F">
        <w:rPr>
          <w:sz w:val="26"/>
          <w:szCs w:val="26"/>
        </w:rPr>
        <w:t>ПДн</w:t>
      </w:r>
      <w:proofErr w:type="spellEnd"/>
      <w:r w:rsidRPr="00E73A1F">
        <w:rPr>
          <w:sz w:val="26"/>
          <w:szCs w:val="26"/>
        </w:rPr>
        <w:t xml:space="preserve"> или его представителя, служащий может отказать в приеме запроса и потребовать переделать запрос. При отказе субъекта </w:t>
      </w:r>
      <w:proofErr w:type="spellStart"/>
      <w:r w:rsidRPr="00E73A1F">
        <w:rPr>
          <w:sz w:val="26"/>
          <w:szCs w:val="26"/>
        </w:rPr>
        <w:t>ПДн</w:t>
      </w:r>
      <w:proofErr w:type="spellEnd"/>
      <w:r w:rsidRPr="00E73A1F">
        <w:rPr>
          <w:sz w:val="26"/>
          <w:szCs w:val="26"/>
        </w:rPr>
        <w:t xml:space="preserve"> или его представителя переделать запрос, служащий </w:t>
      </w:r>
      <w:proofErr w:type="gramStart"/>
      <w:r w:rsidRPr="00E73A1F">
        <w:rPr>
          <w:sz w:val="26"/>
          <w:szCs w:val="26"/>
        </w:rPr>
        <w:t>администрации муниципального района</w:t>
      </w:r>
      <w:proofErr w:type="gramEnd"/>
      <w:r w:rsidRPr="00E73A1F">
        <w:rPr>
          <w:sz w:val="26"/>
          <w:szCs w:val="26"/>
        </w:rPr>
        <w:t xml:space="preserve"> делает об этом запись в Журнале учета входящей корреспонденции».</w:t>
      </w:r>
    </w:p>
    <w:p w:rsidR="00990B35" w:rsidRPr="00E73A1F" w:rsidRDefault="00990B35" w:rsidP="00B964D3">
      <w:pPr>
        <w:pStyle w:val="a6"/>
        <w:spacing w:before="0" w:after="0"/>
        <w:ind w:firstLine="709"/>
        <w:jc w:val="both"/>
        <w:rPr>
          <w:sz w:val="26"/>
          <w:szCs w:val="26"/>
        </w:rPr>
      </w:pPr>
      <w:r w:rsidRPr="00E73A1F">
        <w:rPr>
          <w:sz w:val="26"/>
          <w:szCs w:val="26"/>
        </w:rPr>
        <w:t>Если запрос оформлен в соответствии с требованиями законодательства, он принимается к обработке и передается уполномоченному лицу в соответствии с разделом 3 настоящих Правил.</w:t>
      </w:r>
    </w:p>
    <w:p w:rsidR="00990B35" w:rsidRPr="00E73A1F" w:rsidRDefault="00990B35" w:rsidP="00B964D3">
      <w:pPr>
        <w:pStyle w:val="a6"/>
        <w:spacing w:before="0" w:after="0"/>
        <w:ind w:firstLine="709"/>
        <w:jc w:val="both"/>
        <w:rPr>
          <w:spacing w:val="-4"/>
          <w:sz w:val="26"/>
          <w:szCs w:val="26"/>
        </w:rPr>
      </w:pPr>
      <w:r w:rsidRPr="00E73A1F">
        <w:rPr>
          <w:spacing w:val="-4"/>
          <w:sz w:val="26"/>
          <w:szCs w:val="26"/>
        </w:rPr>
        <w:lastRenderedPageBreak/>
        <w:t>В случае поступления запроса уполномоченного органа по защите прав субъектов персональных данных необходимо зарегистрировать запрос в Журнале учета входящей корреспонденции».</w:t>
      </w:r>
    </w:p>
    <w:p w:rsidR="00990B35" w:rsidRPr="00E73A1F" w:rsidRDefault="00990B35" w:rsidP="00B964D3">
      <w:pPr>
        <w:pStyle w:val="a6"/>
        <w:spacing w:before="0" w:after="0"/>
        <w:ind w:firstLine="709"/>
        <w:jc w:val="both"/>
        <w:rPr>
          <w:sz w:val="26"/>
          <w:szCs w:val="26"/>
        </w:rPr>
      </w:pPr>
      <w:r w:rsidRPr="00E73A1F">
        <w:rPr>
          <w:sz w:val="26"/>
          <w:szCs w:val="26"/>
        </w:rPr>
        <w:t>Запрос принимается к обработке и передается уполномоченному лицу, в соответствии с разделом 3 настоящих Правил.</w:t>
      </w:r>
    </w:p>
    <w:p w:rsidR="00990B35" w:rsidRPr="00E73A1F" w:rsidRDefault="00990B35" w:rsidP="00990B35">
      <w:pPr>
        <w:pStyle w:val="1"/>
        <w:jc w:val="right"/>
        <w:rPr>
          <w:sz w:val="26"/>
          <w:szCs w:val="26"/>
        </w:rPr>
      </w:pPr>
      <w:r w:rsidRPr="00E73A1F">
        <w:rPr>
          <w:sz w:val="26"/>
          <w:szCs w:val="26"/>
        </w:rPr>
        <w:br w:type="page"/>
      </w:r>
      <w:r w:rsidRPr="00E73A1F">
        <w:rPr>
          <w:sz w:val="26"/>
          <w:szCs w:val="26"/>
        </w:rPr>
        <w:lastRenderedPageBreak/>
        <w:t>Приложение № 1</w:t>
      </w:r>
    </w:p>
    <w:p w:rsidR="00990B35" w:rsidRPr="00E73A1F" w:rsidRDefault="00990B35" w:rsidP="00990B35">
      <w:pPr>
        <w:jc w:val="center"/>
        <w:rPr>
          <w:bCs/>
          <w:sz w:val="26"/>
          <w:szCs w:val="26"/>
        </w:rPr>
      </w:pPr>
    </w:p>
    <w:p w:rsidR="003F5373" w:rsidRDefault="00990B35" w:rsidP="00990B35">
      <w:pPr>
        <w:jc w:val="center"/>
        <w:rPr>
          <w:bCs/>
          <w:sz w:val="26"/>
          <w:szCs w:val="26"/>
        </w:rPr>
      </w:pPr>
      <w:r w:rsidRPr="003F5373">
        <w:rPr>
          <w:bCs/>
          <w:sz w:val="26"/>
          <w:szCs w:val="26"/>
        </w:rPr>
        <w:t xml:space="preserve">Сводная таблица </w:t>
      </w:r>
    </w:p>
    <w:p w:rsidR="00990B35" w:rsidRPr="003F5373" w:rsidRDefault="00990B35" w:rsidP="003F5373">
      <w:pPr>
        <w:jc w:val="center"/>
        <w:rPr>
          <w:bCs/>
          <w:sz w:val="26"/>
          <w:szCs w:val="26"/>
        </w:rPr>
      </w:pPr>
      <w:r w:rsidRPr="003F5373">
        <w:rPr>
          <w:bCs/>
          <w:sz w:val="26"/>
          <w:szCs w:val="26"/>
        </w:rPr>
        <w:t xml:space="preserve">действий в ответ на запросы по </w:t>
      </w:r>
      <w:proofErr w:type="spellStart"/>
      <w:r w:rsidRPr="003F5373">
        <w:rPr>
          <w:bCs/>
          <w:sz w:val="26"/>
          <w:szCs w:val="26"/>
        </w:rPr>
        <w:t>ПДн</w:t>
      </w:r>
      <w:proofErr w:type="spellEnd"/>
    </w:p>
    <w:tbl>
      <w:tblPr>
        <w:tblW w:w="0" w:type="auto"/>
        <w:tblInd w:w="-388" w:type="dxa"/>
        <w:tblLayout w:type="fixed"/>
        <w:tblCellMar>
          <w:left w:w="28" w:type="dxa"/>
          <w:right w:w="28" w:type="dxa"/>
        </w:tblCellMar>
        <w:tblLook w:val="0000" w:firstRow="0" w:lastRow="0" w:firstColumn="0" w:lastColumn="0" w:noHBand="0" w:noVBand="0"/>
      </w:tblPr>
      <w:tblGrid>
        <w:gridCol w:w="975"/>
        <w:gridCol w:w="1560"/>
        <w:gridCol w:w="2415"/>
        <w:gridCol w:w="2400"/>
        <w:gridCol w:w="2869"/>
      </w:tblGrid>
      <w:tr w:rsidR="00990B35" w:rsidRPr="00E73A1F" w:rsidTr="00B23B9E">
        <w:trPr>
          <w:tblHeader/>
        </w:trPr>
        <w:tc>
          <w:tcPr>
            <w:tcW w:w="975" w:type="dxa"/>
            <w:tcBorders>
              <w:top w:val="single" w:sz="4" w:space="0" w:color="000000"/>
              <w:left w:val="single" w:sz="4" w:space="0" w:color="000000"/>
              <w:bottom w:val="single" w:sz="4" w:space="0" w:color="000000"/>
            </w:tcBorders>
            <w:vAlign w:val="bottom"/>
          </w:tcPr>
          <w:p w:rsidR="00990B35" w:rsidRPr="00E73A1F" w:rsidRDefault="00990B35" w:rsidP="00B23B9E">
            <w:pPr>
              <w:snapToGrid w:val="0"/>
              <w:jc w:val="center"/>
              <w:rPr>
                <w:bCs/>
                <w:sz w:val="24"/>
                <w:szCs w:val="24"/>
              </w:rPr>
            </w:pPr>
            <w:r w:rsidRPr="00E73A1F">
              <w:rPr>
                <w:bCs/>
                <w:sz w:val="24"/>
                <w:szCs w:val="24"/>
              </w:rPr>
              <w:t>№</w:t>
            </w:r>
          </w:p>
        </w:tc>
        <w:tc>
          <w:tcPr>
            <w:tcW w:w="1560" w:type="dxa"/>
            <w:tcBorders>
              <w:top w:val="single" w:sz="4" w:space="0" w:color="000000"/>
              <w:left w:val="single" w:sz="4" w:space="0" w:color="000000"/>
              <w:bottom w:val="single" w:sz="4" w:space="0" w:color="000000"/>
            </w:tcBorders>
            <w:vAlign w:val="bottom"/>
          </w:tcPr>
          <w:p w:rsidR="00990B35" w:rsidRPr="00E73A1F" w:rsidRDefault="00990B35" w:rsidP="00B23B9E">
            <w:pPr>
              <w:snapToGrid w:val="0"/>
              <w:jc w:val="center"/>
              <w:rPr>
                <w:bCs/>
                <w:sz w:val="24"/>
                <w:szCs w:val="24"/>
              </w:rPr>
            </w:pPr>
            <w:r w:rsidRPr="00E73A1F">
              <w:rPr>
                <w:bCs/>
                <w:sz w:val="24"/>
                <w:szCs w:val="24"/>
              </w:rPr>
              <w:t>Запрос</w:t>
            </w:r>
          </w:p>
        </w:tc>
        <w:tc>
          <w:tcPr>
            <w:tcW w:w="2415" w:type="dxa"/>
            <w:tcBorders>
              <w:top w:val="single" w:sz="4" w:space="0" w:color="000000"/>
              <w:left w:val="single" w:sz="4" w:space="0" w:color="000000"/>
              <w:bottom w:val="single" w:sz="4" w:space="0" w:color="000000"/>
            </w:tcBorders>
            <w:vAlign w:val="bottom"/>
          </w:tcPr>
          <w:p w:rsidR="00990B35" w:rsidRPr="00E73A1F" w:rsidRDefault="00990B35" w:rsidP="00B23B9E">
            <w:pPr>
              <w:snapToGrid w:val="0"/>
              <w:jc w:val="center"/>
              <w:rPr>
                <w:bCs/>
                <w:sz w:val="24"/>
                <w:szCs w:val="24"/>
              </w:rPr>
            </w:pPr>
            <w:r w:rsidRPr="00E73A1F">
              <w:rPr>
                <w:bCs/>
                <w:sz w:val="24"/>
                <w:szCs w:val="24"/>
              </w:rPr>
              <w:t>Действия</w:t>
            </w:r>
          </w:p>
        </w:tc>
        <w:tc>
          <w:tcPr>
            <w:tcW w:w="2400" w:type="dxa"/>
            <w:tcBorders>
              <w:top w:val="single" w:sz="4" w:space="0" w:color="000000"/>
              <w:left w:val="single" w:sz="4" w:space="0" w:color="000000"/>
              <w:bottom w:val="single" w:sz="4" w:space="0" w:color="000000"/>
            </w:tcBorders>
            <w:vAlign w:val="bottom"/>
          </w:tcPr>
          <w:p w:rsidR="00990B35" w:rsidRPr="00E73A1F" w:rsidRDefault="00990B35" w:rsidP="00B23B9E">
            <w:pPr>
              <w:snapToGrid w:val="0"/>
              <w:jc w:val="center"/>
              <w:rPr>
                <w:bCs/>
                <w:sz w:val="24"/>
                <w:szCs w:val="24"/>
              </w:rPr>
            </w:pPr>
            <w:r w:rsidRPr="00E73A1F">
              <w:rPr>
                <w:bCs/>
                <w:sz w:val="24"/>
                <w:szCs w:val="24"/>
              </w:rPr>
              <w:t>Срок</w:t>
            </w:r>
          </w:p>
        </w:tc>
        <w:tc>
          <w:tcPr>
            <w:tcW w:w="2869" w:type="dxa"/>
            <w:tcBorders>
              <w:top w:val="single" w:sz="4" w:space="0" w:color="000000"/>
              <w:left w:val="single" w:sz="4" w:space="0" w:color="000000"/>
              <w:bottom w:val="single" w:sz="4" w:space="0" w:color="000000"/>
              <w:right w:val="single" w:sz="4" w:space="0" w:color="000000"/>
            </w:tcBorders>
            <w:vAlign w:val="bottom"/>
          </w:tcPr>
          <w:p w:rsidR="00990B35" w:rsidRPr="00E73A1F" w:rsidRDefault="00990B35" w:rsidP="00B23B9E">
            <w:pPr>
              <w:snapToGrid w:val="0"/>
              <w:jc w:val="center"/>
              <w:rPr>
                <w:bCs/>
                <w:sz w:val="24"/>
                <w:szCs w:val="24"/>
              </w:rPr>
            </w:pPr>
            <w:r w:rsidRPr="00E73A1F">
              <w:rPr>
                <w:bCs/>
                <w:sz w:val="24"/>
                <w:szCs w:val="24"/>
              </w:rPr>
              <w:t>Ответ</w:t>
            </w:r>
          </w:p>
        </w:tc>
      </w:tr>
      <w:tr w:rsidR="00990B35" w:rsidRPr="00E73A1F" w:rsidTr="00B23B9E">
        <w:tc>
          <w:tcPr>
            <w:tcW w:w="10219" w:type="dxa"/>
            <w:gridSpan w:val="5"/>
            <w:tcBorders>
              <w:top w:val="single" w:sz="4" w:space="0" w:color="000000"/>
              <w:left w:val="single" w:sz="4" w:space="0" w:color="000000"/>
              <w:bottom w:val="single" w:sz="4" w:space="0" w:color="000000"/>
              <w:right w:val="single" w:sz="4" w:space="0" w:color="000000"/>
            </w:tcBorders>
            <w:vAlign w:val="bottom"/>
          </w:tcPr>
          <w:p w:rsidR="00990B35" w:rsidRPr="00E73A1F" w:rsidRDefault="00990B35" w:rsidP="00304832">
            <w:pPr>
              <w:pStyle w:val="11"/>
              <w:tabs>
                <w:tab w:val="left" w:pos="720"/>
              </w:tabs>
              <w:snapToGrid w:val="0"/>
              <w:ind w:left="360"/>
              <w:jc w:val="center"/>
              <w:rPr>
                <w:bCs/>
                <w:sz w:val="24"/>
                <w:szCs w:val="24"/>
              </w:rPr>
            </w:pPr>
            <w:r w:rsidRPr="00E73A1F">
              <w:rPr>
                <w:bCs/>
                <w:sz w:val="24"/>
                <w:szCs w:val="24"/>
              </w:rPr>
              <w:t xml:space="preserve">1.Запрос Субъекта </w:t>
            </w:r>
            <w:proofErr w:type="spellStart"/>
            <w:r w:rsidRPr="00E73A1F">
              <w:rPr>
                <w:bCs/>
                <w:sz w:val="24"/>
                <w:szCs w:val="24"/>
              </w:rPr>
              <w:t>ПДн</w:t>
            </w:r>
            <w:proofErr w:type="spellEnd"/>
            <w:r w:rsidRPr="00E73A1F">
              <w:rPr>
                <w:bCs/>
                <w:sz w:val="24"/>
                <w:szCs w:val="24"/>
              </w:rPr>
              <w:t xml:space="preserve"> или его Представителя</w:t>
            </w:r>
          </w:p>
        </w:tc>
      </w:tr>
      <w:tr w:rsidR="00990B35" w:rsidRPr="00E73A1F" w:rsidTr="00B23B9E">
        <w:trPr>
          <w:cantSplit/>
          <w:trHeight w:hRule="exact" w:val="608"/>
        </w:trPr>
        <w:tc>
          <w:tcPr>
            <w:tcW w:w="975" w:type="dxa"/>
            <w:vMerge w:val="restart"/>
            <w:tcBorders>
              <w:top w:val="single" w:sz="4" w:space="0" w:color="000000"/>
              <w:left w:val="single" w:sz="4" w:space="0" w:color="000000"/>
              <w:bottom w:val="single" w:sz="4" w:space="0" w:color="000000"/>
            </w:tcBorders>
          </w:tcPr>
          <w:p w:rsidR="00990B35" w:rsidRPr="00E73A1F" w:rsidRDefault="00990B35" w:rsidP="00B23B9E">
            <w:pPr>
              <w:pStyle w:val="11"/>
              <w:tabs>
                <w:tab w:val="left" w:pos="1003"/>
                <w:tab w:val="left" w:pos="1075"/>
              </w:tabs>
              <w:snapToGrid w:val="0"/>
              <w:ind w:left="360"/>
              <w:rPr>
                <w:sz w:val="24"/>
                <w:szCs w:val="24"/>
              </w:rPr>
            </w:pPr>
            <w:r w:rsidRPr="00E73A1F">
              <w:rPr>
                <w:sz w:val="24"/>
                <w:szCs w:val="24"/>
              </w:rPr>
              <w:t>1.1.</w:t>
            </w:r>
          </w:p>
        </w:tc>
        <w:tc>
          <w:tcPr>
            <w:tcW w:w="1560" w:type="dxa"/>
            <w:vMerge w:val="restart"/>
            <w:tcBorders>
              <w:top w:val="single" w:sz="4" w:space="0" w:color="000000"/>
              <w:left w:val="single" w:sz="4" w:space="0" w:color="000000"/>
              <w:bottom w:val="single" w:sz="4" w:space="0" w:color="000000"/>
            </w:tcBorders>
          </w:tcPr>
          <w:p w:rsidR="00990B35" w:rsidRPr="00E73A1F" w:rsidRDefault="00990B35" w:rsidP="00B23B9E">
            <w:pPr>
              <w:snapToGrid w:val="0"/>
              <w:rPr>
                <w:sz w:val="24"/>
                <w:szCs w:val="24"/>
              </w:rPr>
            </w:pPr>
            <w:r w:rsidRPr="00E73A1F">
              <w:rPr>
                <w:sz w:val="24"/>
                <w:szCs w:val="24"/>
              </w:rPr>
              <w:t xml:space="preserve">Наличие </w:t>
            </w:r>
            <w:proofErr w:type="spellStart"/>
            <w:r w:rsidRPr="00E73A1F">
              <w:rPr>
                <w:sz w:val="24"/>
                <w:szCs w:val="24"/>
              </w:rPr>
              <w:t>ПДн</w:t>
            </w:r>
            <w:proofErr w:type="spellEnd"/>
          </w:p>
        </w:tc>
        <w:tc>
          <w:tcPr>
            <w:tcW w:w="2415" w:type="dxa"/>
            <w:tcBorders>
              <w:top w:val="single" w:sz="4" w:space="0" w:color="000000"/>
              <w:left w:val="single" w:sz="4" w:space="0" w:color="000000"/>
              <w:bottom w:val="single" w:sz="4" w:space="0" w:color="000000"/>
            </w:tcBorders>
          </w:tcPr>
          <w:p w:rsidR="00990B35" w:rsidRPr="00E73A1F" w:rsidRDefault="00990B35" w:rsidP="00B23B9E">
            <w:pPr>
              <w:snapToGrid w:val="0"/>
              <w:rPr>
                <w:sz w:val="24"/>
                <w:szCs w:val="24"/>
              </w:rPr>
            </w:pPr>
            <w:r w:rsidRPr="00E73A1F">
              <w:rPr>
                <w:sz w:val="24"/>
                <w:szCs w:val="24"/>
              </w:rPr>
              <w:t xml:space="preserve">Подтверждение обработки </w:t>
            </w:r>
            <w:proofErr w:type="spellStart"/>
            <w:r w:rsidRPr="00E73A1F">
              <w:rPr>
                <w:sz w:val="24"/>
                <w:szCs w:val="24"/>
              </w:rPr>
              <w:t>ПДн</w:t>
            </w:r>
            <w:proofErr w:type="spellEnd"/>
          </w:p>
        </w:tc>
        <w:tc>
          <w:tcPr>
            <w:tcW w:w="2400" w:type="dxa"/>
            <w:tcBorders>
              <w:top w:val="single" w:sz="4" w:space="0" w:color="000000"/>
              <w:left w:val="single" w:sz="4" w:space="0" w:color="000000"/>
              <w:bottom w:val="single" w:sz="4" w:space="0" w:color="000000"/>
            </w:tcBorders>
          </w:tcPr>
          <w:p w:rsidR="00990B35" w:rsidRPr="00E73A1F" w:rsidRDefault="00553BE7" w:rsidP="00B23B9E">
            <w:pPr>
              <w:snapToGrid w:val="0"/>
              <w:rPr>
                <w:sz w:val="24"/>
                <w:szCs w:val="24"/>
              </w:rPr>
            </w:pPr>
            <w:r w:rsidRPr="00E73A1F">
              <w:rPr>
                <w:sz w:val="24"/>
                <w:szCs w:val="24"/>
              </w:rPr>
              <w:t>10</w:t>
            </w:r>
            <w:r w:rsidR="001F119B" w:rsidRPr="00E73A1F">
              <w:rPr>
                <w:sz w:val="24"/>
                <w:szCs w:val="24"/>
              </w:rPr>
              <w:t xml:space="preserve"> дней (пункт 1 статьи 20)</w:t>
            </w:r>
          </w:p>
        </w:tc>
        <w:tc>
          <w:tcPr>
            <w:tcW w:w="2869" w:type="dxa"/>
            <w:tcBorders>
              <w:top w:val="single" w:sz="4" w:space="0" w:color="000000"/>
              <w:left w:val="single" w:sz="4" w:space="0" w:color="000000"/>
              <w:bottom w:val="single" w:sz="4" w:space="0" w:color="000000"/>
              <w:right w:val="single" w:sz="4" w:space="0" w:color="000000"/>
            </w:tcBorders>
          </w:tcPr>
          <w:p w:rsidR="00990B35" w:rsidRPr="00E73A1F" w:rsidRDefault="00990B35" w:rsidP="00B23B9E">
            <w:pPr>
              <w:snapToGrid w:val="0"/>
              <w:rPr>
                <w:sz w:val="24"/>
                <w:szCs w:val="24"/>
              </w:rPr>
            </w:pPr>
            <w:r w:rsidRPr="00E73A1F">
              <w:rPr>
                <w:sz w:val="24"/>
                <w:szCs w:val="24"/>
              </w:rPr>
              <w:t xml:space="preserve">Подтверждение обработки </w:t>
            </w:r>
            <w:proofErr w:type="spellStart"/>
            <w:r w:rsidRPr="00E73A1F">
              <w:rPr>
                <w:sz w:val="24"/>
                <w:szCs w:val="24"/>
              </w:rPr>
              <w:t>ПДн</w:t>
            </w:r>
            <w:proofErr w:type="spellEnd"/>
          </w:p>
        </w:tc>
      </w:tr>
      <w:tr w:rsidR="00990B35" w:rsidRPr="00E73A1F" w:rsidTr="00B23B9E">
        <w:trPr>
          <w:cantSplit/>
        </w:trPr>
        <w:tc>
          <w:tcPr>
            <w:tcW w:w="975"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1560"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2415" w:type="dxa"/>
            <w:tcBorders>
              <w:top w:val="single" w:sz="4" w:space="0" w:color="000000"/>
              <w:left w:val="single" w:sz="4" w:space="0" w:color="000000"/>
              <w:bottom w:val="single" w:sz="4" w:space="0" w:color="000000"/>
            </w:tcBorders>
          </w:tcPr>
          <w:p w:rsidR="00990B35" w:rsidRPr="00E73A1F" w:rsidRDefault="00990B35" w:rsidP="00B23B9E">
            <w:pPr>
              <w:snapToGrid w:val="0"/>
              <w:rPr>
                <w:sz w:val="24"/>
                <w:szCs w:val="24"/>
              </w:rPr>
            </w:pPr>
            <w:r w:rsidRPr="00E73A1F">
              <w:rPr>
                <w:sz w:val="24"/>
                <w:szCs w:val="24"/>
              </w:rPr>
              <w:t xml:space="preserve">Отказ подтверждения обработки </w:t>
            </w:r>
            <w:proofErr w:type="spellStart"/>
            <w:r w:rsidRPr="00E73A1F">
              <w:rPr>
                <w:sz w:val="24"/>
                <w:szCs w:val="24"/>
              </w:rPr>
              <w:t>ПДн</w:t>
            </w:r>
            <w:proofErr w:type="spellEnd"/>
          </w:p>
        </w:tc>
        <w:tc>
          <w:tcPr>
            <w:tcW w:w="2400" w:type="dxa"/>
            <w:tcBorders>
              <w:top w:val="single" w:sz="4" w:space="0" w:color="000000"/>
              <w:left w:val="single" w:sz="4" w:space="0" w:color="000000"/>
              <w:bottom w:val="single" w:sz="4" w:space="0" w:color="000000"/>
            </w:tcBorders>
          </w:tcPr>
          <w:p w:rsidR="00990B35" w:rsidRPr="00E73A1F" w:rsidRDefault="00553BE7" w:rsidP="00B23B9E">
            <w:pPr>
              <w:snapToGrid w:val="0"/>
              <w:rPr>
                <w:sz w:val="24"/>
                <w:szCs w:val="24"/>
              </w:rPr>
            </w:pPr>
            <w:r w:rsidRPr="00E73A1F">
              <w:rPr>
                <w:sz w:val="24"/>
                <w:szCs w:val="24"/>
              </w:rPr>
              <w:t>1</w:t>
            </w:r>
            <w:r w:rsidR="00990B35" w:rsidRPr="00E73A1F">
              <w:rPr>
                <w:sz w:val="24"/>
                <w:szCs w:val="24"/>
              </w:rPr>
              <w:t>0 дней (пункт 2 статьи 20)</w:t>
            </w:r>
          </w:p>
        </w:tc>
        <w:tc>
          <w:tcPr>
            <w:tcW w:w="2869" w:type="dxa"/>
            <w:tcBorders>
              <w:top w:val="single" w:sz="4" w:space="0" w:color="000000"/>
              <w:left w:val="single" w:sz="4" w:space="0" w:color="000000"/>
              <w:bottom w:val="single" w:sz="4" w:space="0" w:color="000000"/>
              <w:right w:val="single" w:sz="4" w:space="0" w:color="000000"/>
            </w:tcBorders>
          </w:tcPr>
          <w:p w:rsidR="00990B35" w:rsidRPr="00E73A1F" w:rsidRDefault="00990B35" w:rsidP="00B23B9E">
            <w:pPr>
              <w:snapToGrid w:val="0"/>
              <w:rPr>
                <w:spacing w:val="-16"/>
                <w:sz w:val="24"/>
                <w:szCs w:val="24"/>
              </w:rPr>
            </w:pPr>
            <w:r w:rsidRPr="00E73A1F">
              <w:rPr>
                <w:spacing w:val="-16"/>
                <w:sz w:val="24"/>
                <w:szCs w:val="24"/>
              </w:rPr>
              <w:t xml:space="preserve">Уведомление об отказе подтверждения обработки </w:t>
            </w:r>
            <w:proofErr w:type="spellStart"/>
            <w:r w:rsidRPr="00E73A1F">
              <w:rPr>
                <w:spacing w:val="-16"/>
                <w:sz w:val="24"/>
                <w:szCs w:val="24"/>
              </w:rPr>
              <w:t>ПДн</w:t>
            </w:r>
            <w:proofErr w:type="spellEnd"/>
          </w:p>
        </w:tc>
      </w:tr>
      <w:tr w:rsidR="00990B35" w:rsidRPr="00E73A1F" w:rsidTr="00775C82">
        <w:trPr>
          <w:cantSplit/>
          <w:trHeight w:hRule="exact" w:val="817"/>
        </w:trPr>
        <w:tc>
          <w:tcPr>
            <w:tcW w:w="975" w:type="dxa"/>
            <w:vMerge w:val="restart"/>
            <w:tcBorders>
              <w:top w:val="single" w:sz="4" w:space="0" w:color="000000"/>
              <w:left w:val="single" w:sz="4" w:space="0" w:color="000000"/>
              <w:bottom w:val="single" w:sz="4" w:space="0" w:color="000000"/>
            </w:tcBorders>
          </w:tcPr>
          <w:p w:rsidR="00990B35" w:rsidRPr="00E73A1F" w:rsidRDefault="00990B35" w:rsidP="00B23B9E">
            <w:pPr>
              <w:pStyle w:val="11"/>
              <w:tabs>
                <w:tab w:val="left" w:pos="1003"/>
                <w:tab w:val="left" w:pos="1075"/>
              </w:tabs>
              <w:snapToGrid w:val="0"/>
              <w:ind w:left="360"/>
              <w:rPr>
                <w:sz w:val="24"/>
                <w:szCs w:val="24"/>
              </w:rPr>
            </w:pPr>
            <w:r w:rsidRPr="00E73A1F">
              <w:rPr>
                <w:sz w:val="24"/>
                <w:szCs w:val="24"/>
              </w:rPr>
              <w:t>1.2.</w:t>
            </w:r>
          </w:p>
        </w:tc>
        <w:tc>
          <w:tcPr>
            <w:tcW w:w="1560" w:type="dxa"/>
            <w:vMerge w:val="restart"/>
            <w:tcBorders>
              <w:top w:val="single" w:sz="4" w:space="0" w:color="000000"/>
              <w:left w:val="single" w:sz="4" w:space="0" w:color="000000"/>
              <w:bottom w:val="single" w:sz="4" w:space="0" w:color="000000"/>
            </w:tcBorders>
          </w:tcPr>
          <w:p w:rsidR="00990B35" w:rsidRPr="00E73A1F" w:rsidRDefault="00990B35" w:rsidP="00B23B9E">
            <w:pPr>
              <w:snapToGrid w:val="0"/>
              <w:rPr>
                <w:sz w:val="24"/>
                <w:szCs w:val="24"/>
              </w:rPr>
            </w:pPr>
            <w:r w:rsidRPr="00E73A1F">
              <w:rPr>
                <w:sz w:val="24"/>
                <w:szCs w:val="24"/>
              </w:rPr>
              <w:t xml:space="preserve">Ознакомление с </w:t>
            </w:r>
            <w:proofErr w:type="spellStart"/>
            <w:r w:rsidRPr="00E73A1F">
              <w:rPr>
                <w:sz w:val="24"/>
                <w:szCs w:val="24"/>
              </w:rPr>
              <w:t>ПДн</w:t>
            </w:r>
            <w:proofErr w:type="spellEnd"/>
          </w:p>
        </w:tc>
        <w:tc>
          <w:tcPr>
            <w:tcW w:w="2415" w:type="dxa"/>
            <w:vMerge w:val="restart"/>
            <w:tcBorders>
              <w:top w:val="single" w:sz="4" w:space="0" w:color="000000"/>
              <w:left w:val="single" w:sz="4" w:space="0" w:color="000000"/>
              <w:bottom w:val="single" w:sz="4" w:space="0" w:color="000000"/>
            </w:tcBorders>
          </w:tcPr>
          <w:p w:rsidR="00990B35" w:rsidRPr="00E73A1F" w:rsidRDefault="00990B35" w:rsidP="00B23B9E">
            <w:pPr>
              <w:snapToGrid w:val="0"/>
              <w:rPr>
                <w:sz w:val="24"/>
                <w:szCs w:val="24"/>
              </w:rPr>
            </w:pPr>
            <w:r w:rsidRPr="00E73A1F">
              <w:rPr>
                <w:sz w:val="24"/>
                <w:szCs w:val="24"/>
              </w:rPr>
              <w:t xml:space="preserve">Предоставление информации по </w:t>
            </w:r>
            <w:proofErr w:type="spellStart"/>
            <w:r w:rsidRPr="00E73A1F">
              <w:rPr>
                <w:sz w:val="24"/>
                <w:szCs w:val="24"/>
              </w:rPr>
              <w:t>ПДн</w:t>
            </w:r>
            <w:proofErr w:type="spellEnd"/>
          </w:p>
        </w:tc>
        <w:tc>
          <w:tcPr>
            <w:tcW w:w="2400" w:type="dxa"/>
            <w:vMerge w:val="restart"/>
            <w:tcBorders>
              <w:top w:val="single" w:sz="4" w:space="0" w:color="000000"/>
              <w:left w:val="single" w:sz="4" w:space="0" w:color="000000"/>
              <w:bottom w:val="single" w:sz="4" w:space="0" w:color="000000"/>
            </w:tcBorders>
          </w:tcPr>
          <w:p w:rsidR="00990B35" w:rsidRPr="00E73A1F" w:rsidRDefault="00990B35" w:rsidP="00B23B9E">
            <w:pPr>
              <w:snapToGrid w:val="0"/>
              <w:rPr>
                <w:sz w:val="24"/>
                <w:szCs w:val="24"/>
              </w:rPr>
            </w:pPr>
            <w:r w:rsidRPr="00E73A1F">
              <w:rPr>
                <w:sz w:val="24"/>
                <w:szCs w:val="24"/>
              </w:rPr>
              <w:t>7 дней (пункт 3 статьи 20)</w:t>
            </w:r>
          </w:p>
        </w:tc>
        <w:tc>
          <w:tcPr>
            <w:tcW w:w="2869" w:type="dxa"/>
            <w:tcBorders>
              <w:top w:val="single" w:sz="4" w:space="0" w:color="000000"/>
              <w:left w:val="single" w:sz="4" w:space="0" w:color="000000"/>
              <w:bottom w:val="single" w:sz="4" w:space="0" w:color="000000"/>
              <w:right w:val="single" w:sz="4" w:space="0" w:color="000000"/>
            </w:tcBorders>
          </w:tcPr>
          <w:p w:rsidR="00990B35" w:rsidRPr="00E73A1F" w:rsidRDefault="00990B35" w:rsidP="00B23B9E">
            <w:pPr>
              <w:tabs>
                <w:tab w:val="left" w:pos="255"/>
              </w:tabs>
              <w:snapToGrid w:val="0"/>
              <w:rPr>
                <w:sz w:val="24"/>
                <w:szCs w:val="24"/>
              </w:rPr>
            </w:pPr>
            <w:r w:rsidRPr="00E73A1F">
              <w:rPr>
                <w:sz w:val="24"/>
                <w:szCs w:val="24"/>
              </w:rPr>
              <w:t>1.</w:t>
            </w:r>
            <w:r w:rsidRPr="00E73A1F">
              <w:rPr>
                <w:b/>
                <w:bCs/>
                <w:sz w:val="24"/>
                <w:szCs w:val="24"/>
              </w:rPr>
              <w:tab/>
            </w:r>
            <w:r w:rsidRPr="00E73A1F">
              <w:rPr>
                <w:sz w:val="24"/>
                <w:szCs w:val="24"/>
              </w:rPr>
              <w:t xml:space="preserve">Подтверждение обработки </w:t>
            </w:r>
            <w:proofErr w:type="spellStart"/>
            <w:r w:rsidRPr="00E73A1F">
              <w:rPr>
                <w:sz w:val="24"/>
                <w:szCs w:val="24"/>
              </w:rPr>
              <w:t>ПДн</w:t>
            </w:r>
            <w:proofErr w:type="spellEnd"/>
            <w:r w:rsidRPr="00E73A1F">
              <w:rPr>
                <w:sz w:val="24"/>
                <w:szCs w:val="24"/>
              </w:rPr>
              <w:t>, а также цель такой обработки</w:t>
            </w:r>
          </w:p>
        </w:tc>
      </w:tr>
      <w:tr w:rsidR="00990B35" w:rsidRPr="00E73A1F" w:rsidTr="00B23B9E">
        <w:trPr>
          <w:cantSplit/>
          <w:trHeight w:hRule="exact" w:val="309"/>
        </w:trPr>
        <w:tc>
          <w:tcPr>
            <w:tcW w:w="975"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1560"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2415"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2400"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2869" w:type="dxa"/>
            <w:tcBorders>
              <w:top w:val="single" w:sz="4" w:space="0" w:color="000000"/>
              <w:left w:val="single" w:sz="4" w:space="0" w:color="000000"/>
              <w:bottom w:val="single" w:sz="4" w:space="0" w:color="000000"/>
              <w:right w:val="single" w:sz="4" w:space="0" w:color="000000"/>
            </w:tcBorders>
          </w:tcPr>
          <w:p w:rsidR="00990B35" w:rsidRPr="00E73A1F" w:rsidRDefault="00990B35" w:rsidP="00B23B9E">
            <w:pPr>
              <w:tabs>
                <w:tab w:val="left" w:pos="255"/>
              </w:tabs>
              <w:snapToGrid w:val="0"/>
              <w:rPr>
                <w:spacing w:val="-14"/>
                <w:sz w:val="24"/>
                <w:szCs w:val="24"/>
              </w:rPr>
            </w:pPr>
            <w:r w:rsidRPr="00E73A1F">
              <w:rPr>
                <w:sz w:val="24"/>
                <w:szCs w:val="24"/>
              </w:rPr>
              <w:t>2.</w:t>
            </w:r>
            <w:r w:rsidRPr="00E73A1F">
              <w:rPr>
                <w:b/>
                <w:bCs/>
                <w:sz w:val="24"/>
                <w:szCs w:val="24"/>
              </w:rPr>
              <w:tab/>
            </w:r>
            <w:r w:rsidRPr="00E73A1F">
              <w:rPr>
                <w:spacing w:val="-14"/>
                <w:sz w:val="24"/>
                <w:szCs w:val="24"/>
              </w:rPr>
              <w:t xml:space="preserve">Способы обработки </w:t>
            </w:r>
            <w:proofErr w:type="spellStart"/>
            <w:r w:rsidRPr="00E73A1F">
              <w:rPr>
                <w:spacing w:val="-14"/>
                <w:sz w:val="24"/>
                <w:szCs w:val="24"/>
              </w:rPr>
              <w:t>ПДн</w:t>
            </w:r>
            <w:proofErr w:type="spellEnd"/>
          </w:p>
        </w:tc>
      </w:tr>
      <w:tr w:rsidR="00990B35" w:rsidRPr="00E73A1F" w:rsidTr="00B23B9E">
        <w:trPr>
          <w:cantSplit/>
          <w:trHeight w:hRule="exact" w:val="608"/>
        </w:trPr>
        <w:tc>
          <w:tcPr>
            <w:tcW w:w="975"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1560"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2415"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2400"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2869" w:type="dxa"/>
            <w:tcBorders>
              <w:top w:val="single" w:sz="4" w:space="0" w:color="000000"/>
              <w:left w:val="single" w:sz="4" w:space="0" w:color="000000"/>
              <w:bottom w:val="single" w:sz="4" w:space="0" w:color="000000"/>
              <w:right w:val="single" w:sz="4" w:space="0" w:color="000000"/>
            </w:tcBorders>
          </w:tcPr>
          <w:p w:rsidR="00990B35" w:rsidRPr="00E73A1F" w:rsidRDefault="00990B35" w:rsidP="00B23B9E">
            <w:pPr>
              <w:tabs>
                <w:tab w:val="left" w:pos="255"/>
              </w:tabs>
              <w:snapToGrid w:val="0"/>
              <w:rPr>
                <w:spacing w:val="-10"/>
                <w:sz w:val="24"/>
                <w:szCs w:val="24"/>
              </w:rPr>
            </w:pPr>
            <w:r w:rsidRPr="00E73A1F">
              <w:rPr>
                <w:sz w:val="24"/>
                <w:szCs w:val="24"/>
              </w:rPr>
              <w:t>3.</w:t>
            </w:r>
            <w:r w:rsidRPr="00E73A1F">
              <w:rPr>
                <w:b/>
                <w:bCs/>
                <w:sz w:val="24"/>
                <w:szCs w:val="24"/>
              </w:rPr>
              <w:tab/>
            </w:r>
            <w:r w:rsidRPr="00E73A1F">
              <w:rPr>
                <w:spacing w:val="-10"/>
                <w:sz w:val="24"/>
                <w:szCs w:val="24"/>
              </w:rPr>
              <w:t xml:space="preserve">Сведения о лицах, которые имеют доступ к </w:t>
            </w:r>
            <w:proofErr w:type="spellStart"/>
            <w:r w:rsidRPr="00E73A1F">
              <w:rPr>
                <w:spacing w:val="-10"/>
                <w:sz w:val="24"/>
                <w:szCs w:val="24"/>
              </w:rPr>
              <w:t>ПДн</w:t>
            </w:r>
            <w:proofErr w:type="spellEnd"/>
          </w:p>
        </w:tc>
      </w:tr>
      <w:tr w:rsidR="00990B35" w:rsidRPr="00E73A1F" w:rsidTr="00775C82">
        <w:trPr>
          <w:cantSplit/>
          <w:trHeight w:hRule="exact" w:val="913"/>
        </w:trPr>
        <w:tc>
          <w:tcPr>
            <w:tcW w:w="975"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1560"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2415"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2400"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2869" w:type="dxa"/>
            <w:tcBorders>
              <w:top w:val="single" w:sz="4" w:space="0" w:color="000000"/>
              <w:left w:val="single" w:sz="4" w:space="0" w:color="000000"/>
              <w:bottom w:val="single" w:sz="4" w:space="0" w:color="000000"/>
              <w:right w:val="single" w:sz="4" w:space="0" w:color="000000"/>
            </w:tcBorders>
            <w:vAlign w:val="bottom"/>
          </w:tcPr>
          <w:p w:rsidR="00990B35" w:rsidRPr="00E73A1F" w:rsidRDefault="00990B35" w:rsidP="00B23B9E">
            <w:pPr>
              <w:tabs>
                <w:tab w:val="left" w:pos="255"/>
              </w:tabs>
              <w:snapToGrid w:val="0"/>
              <w:rPr>
                <w:sz w:val="24"/>
                <w:szCs w:val="24"/>
              </w:rPr>
            </w:pPr>
            <w:r w:rsidRPr="00E73A1F">
              <w:rPr>
                <w:sz w:val="24"/>
                <w:szCs w:val="24"/>
              </w:rPr>
              <w:t>4.</w:t>
            </w:r>
            <w:r w:rsidRPr="00E73A1F">
              <w:rPr>
                <w:b/>
                <w:bCs/>
                <w:sz w:val="24"/>
                <w:szCs w:val="24"/>
              </w:rPr>
              <w:tab/>
            </w:r>
            <w:r w:rsidRPr="00E73A1F">
              <w:rPr>
                <w:sz w:val="24"/>
                <w:szCs w:val="24"/>
              </w:rPr>
              <w:t xml:space="preserve">Перечень обрабатываемых </w:t>
            </w:r>
            <w:proofErr w:type="spellStart"/>
            <w:r w:rsidRPr="00E73A1F">
              <w:rPr>
                <w:sz w:val="24"/>
                <w:szCs w:val="24"/>
              </w:rPr>
              <w:t>ПДн</w:t>
            </w:r>
            <w:proofErr w:type="spellEnd"/>
            <w:r w:rsidRPr="00E73A1F">
              <w:rPr>
                <w:sz w:val="24"/>
                <w:szCs w:val="24"/>
              </w:rPr>
              <w:t xml:space="preserve"> и источник их получения</w:t>
            </w:r>
          </w:p>
        </w:tc>
      </w:tr>
      <w:tr w:rsidR="00990B35" w:rsidRPr="00E73A1F" w:rsidTr="00775C82">
        <w:trPr>
          <w:cantSplit/>
          <w:trHeight w:hRule="exact" w:val="855"/>
        </w:trPr>
        <w:tc>
          <w:tcPr>
            <w:tcW w:w="975"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1560"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2415"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2400"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2869" w:type="dxa"/>
            <w:tcBorders>
              <w:top w:val="single" w:sz="4" w:space="0" w:color="000000"/>
              <w:left w:val="single" w:sz="4" w:space="0" w:color="000000"/>
              <w:bottom w:val="single" w:sz="4" w:space="0" w:color="000000"/>
              <w:right w:val="single" w:sz="4" w:space="0" w:color="000000"/>
            </w:tcBorders>
            <w:vAlign w:val="bottom"/>
          </w:tcPr>
          <w:p w:rsidR="00990B35" w:rsidRPr="00E73A1F" w:rsidRDefault="00990B35" w:rsidP="00B23B9E">
            <w:pPr>
              <w:tabs>
                <w:tab w:val="left" w:pos="255"/>
              </w:tabs>
              <w:snapToGrid w:val="0"/>
              <w:rPr>
                <w:sz w:val="24"/>
                <w:szCs w:val="24"/>
              </w:rPr>
            </w:pPr>
            <w:r w:rsidRPr="00E73A1F">
              <w:rPr>
                <w:sz w:val="24"/>
                <w:szCs w:val="24"/>
              </w:rPr>
              <w:t>5.</w:t>
            </w:r>
            <w:r w:rsidRPr="00E73A1F">
              <w:rPr>
                <w:b/>
                <w:bCs/>
                <w:sz w:val="24"/>
                <w:szCs w:val="24"/>
              </w:rPr>
              <w:tab/>
            </w:r>
            <w:r w:rsidRPr="00E73A1F">
              <w:rPr>
                <w:sz w:val="24"/>
                <w:szCs w:val="24"/>
              </w:rPr>
              <w:t xml:space="preserve">Сроки обработки </w:t>
            </w:r>
            <w:proofErr w:type="spellStart"/>
            <w:r w:rsidRPr="00E73A1F">
              <w:rPr>
                <w:sz w:val="24"/>
                <w:szCs w:val="24"/>
              </w:rPr>
              <w:t>ПДн</w:t>
            </w:r>
            <w:proofErr w:type="spellEnd"/>
            <w:r w:rsidRPr="00E73A1F">
              <w:rPr>
                <w:sz w:val="24"/>
                <w:szCs w:val="24"/>
              </w:rPr>
              <w:t>, в том числе сроки их хранения</w:t>
            </w:r>
          </w:p>
        </w:tc>
      </w:tr>
      <w:tr w:rsidR="00990B35" w:rsidRPr="00E73A1F" w:rsidTr="00775C82">
        <w:trPr>
          <w:cantSplit/>
          <w:trHeight w:hRule="exact" w:val="852"/>
        </w:trPr>
        <w:tc>
          <w:tcPr>
            <w:tcW w:w="975"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1560"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2415"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2400"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2869" w:type="dxa"/>
            <w:tcBorders>
              <w:top w:val="single" w:sz="4" w:space="0" w:color="000000"/>
              <w:left w:val="single" w:sz="4" w:space="0" w:color="000000"/>
              <w:bottom w:val="single" w:sz="4" w:space="0" w:color="000000"/>
              <w:right w:val="single" w:sz="4" w:space="0" w:color="000000"/>
            </w:tcBorders>
            <w:vAlign w:val="bottom"/>
          </w:tcPr>
          <w:p w:rsidR="00990B35" w:rsidRPr="00E73A1F" w:rsidRDefault="00990B35" w:rsidP="00B23B9E">
            <w:pPr>
              <w:tabs>
                <w:tab w:val="left" w:pos="255"/>
              </w:tabs>
              <w:snapToGrid w:val="0"/>
              <w:rPr>
                <w:sz w:val="24"/>
                <w:szCs w:val="24"/>
              </w:rPr>
            </w:pPr>
            <w:r w:rsidRPr="00E73A1F">
              <w:rPr>
                <w:sz w:val="24"/>
                <w:szCs w:val="24"/>
              </w:rPr>
              <w:t>6.</w:t>
            </w:r>
            <w:r w:rsidRPr="00E73A1F">
              <w:rPr>
                <w:b/>
                <w:bCs/>
                <w:sz w:val="24"/>
                <w:szCs w:val="24"/>
              </w:rPr>
              <w:tab/>
            </w:r>
            <w:r w:rsidRPr="00E73A1F">
              <w:rPr>
                <w:sz w:val="24"/>
                <w:szCs w:val="24"/>
              </w:rPr>
              <w:t xml:space="preserve">Юридические последствия для субъекта </w:t>
            </w:r>
            <w:proofErr w:type="spellStart"/>
            <w:r w:rsidRPr="00E73A1F">
              <w:rPr>
                <w:sz w:val="24"/>
                <w:szCs w:val="24"/>
              </w:rPr>
              <w:t>ПДн</w:t>
            </w:r>
            <w:proofErr w:type="spellEnd"/>
            <w:r w:rsidRPr="00E73A1F">
              <w:rPr>
                <w:sz w:val="24"/>
                <w:szCs w:val="24"/>
              </w:rPr>
              <w:t xml:space="preserve"> обработки его </w:t>
            </w:r>
            <w:proofErr w:type="spellStart"/>
            <w:r w:rsidRPr="00E73A1F">
              <w:rPr>
                <w:sz w:val="24"/>
                <w:szCs w:val="24"/>
              </w:rPr>
              <w:t>ПДн</w:t>
            </w:r>
            <w:proofErr w:type="spellEnd"/>
          </w:p>
        </w:tc>
      </w:tr>
      <w:tr w:rsidR="00990B35" w:rsidRPr="00E73A1F" w:rsidTr="00B23B9E">
        <w:trPr>
          <w:cantSplit/>
        </w:trPr>
        <w:tc>
          <w:tcPr>
            <w:tcW w:w="975"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1560"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2415" w:type="dxa"/>
            <w:tcBorders>
              <w:top w:val="single" w:sz="4" w:space="0" w:color="000000"/>
              <w:left w:val="single" w:sz="4" w:space="0" w:color="000000"/>
              <w:bottom w:val="single" w:sz="4" w:space="0" w:color="000000"/>
            </w:tcBorders>
          </w:tcPr>
          <w:p w:rsidR="00990B35" w:rsidRPr="00E73A1F" w:rsidRDefault="00990B35" w:rsidP="00B23B9E">
            <w:pPr>
              <w:snapToGrid w:val="0"/>
              <w:rPr>
                <w:sz w:val="24"/>
                <w:szCs w:val="24"/>
              </w:rPr>
            </w:pPr>
            <w:r w:rsidRPr="00E73A1F">
              <w:rPr>
                <w:sz w:val="24"/>
                <w:szCs w:val="24"/>
              </w:rPr>
              <w:t xml:space="preserve">Отказ предоставления информации по </w:t>
            </w:r>
            <w:proofErr w:type="spellStart"/>
            <w:r w:rsidRPr="00E73A1F">
              <w:rPr>
                <w:sz w:val="24"/>
                <w:szCs w:val="24"/>
              </w:rPr>
              <w:t>ПДн</w:t>
            </w:r>
            <w:proofErr w:type="spellEnd"/>
          </w:p>
        </w:tc>
        <w:tc>
          <w:tcPr>
            <w:tcW w:w="2400" w:type="dxa"/>
            <w:tcBorders>
              <w:top w:val="single" w:sz="4" w:space="0" w:color="000000"/>
              <w:left w:val="single" w:sz="4" w:space="0" w:color="000000"/>
              <w:bottom w:val="single" w:sz="4" w:space="0" w:color="000000"/>
            </w:tcBorders>
          </w:tcPr>
          <w:p w:rsidR="00990B35" w:rsidRPr="00E73A1F" w:rsidRDefault="00990B35" w:rsidP="00B23B9E">
            <w:pPr>
              <w:snapToGrid w:val="0"/>
              <w:rPr>
                <w:sz w:val="24"/>
                <w:szCs w:val="24"/>
              </w:rPr>
            </w:pPr>
            <w:r w:rsidRPr="00E73A1F">
              <w:rPr>
                <w:sz w:val="24"/>
                <w:szCs w:val="24"/>
              </w:rPr>
              <w:t>7 дней (пункт 3 статьи 20)</w:t>
            </w:r>
          </w:p>
        </w:tc>
        <w:tc>
          <w:tcPr>
            <w:tcW w:w="2869" w:type="dxa"/>
            <w:tcBorders>
              <w:top w:val="single" w:sz="4" w:space="0" w:color="000000"/>
              <w:left w:val="single" w:sz="4" w:space="0" w:color="000000"/>
              <w:bottom w:val="single" w:sz="4" w:space="0" w:color="000000"/>
              <w:right w:val="single" w:sz="4" w:space="0" w:color="000000"/>
            </w:tcBorders>
          </w:tcPr>
          <w:p w:rsidR="00990B35" w:rsidRPr="00E73A1F" w:rsidRDefault="00990B35" w:rsidP="00B23B9E">
            <w:pPr>
              <w:snapToGrid w:val="0"/>
              <w:rPr>
                <w:sz w:val="24"/>
                <w:szCs w:val="24"/>
              </w:rPr>
            </w:pPr>
            <w:r w:rsidRPr="00E73A1F">
              <w:rPr>
                <w:sz w:val="24"/>
                <w:szCs w:val="24"/>
              </w:rPr>
              <w:t xml:space="preserve">Уведомление об отказе предоставления информации по </w:t>
            </w:r>
            <w:proofErr w:type="spellStart"/>
            <w:r w:rsidRPr="00E73A1F">
              <w:rPr>
                <w:sz w:val="24"/>
                <w:szCs w:val="24"/>
              </w:rPr>
              <w:t>ПДн</w:t>
            </w:r>
            <w:proofErr w:type="spellEnd"/>
          </w:p>
        </w:tc>
      </w:tr>
      <w:tr w:rsidR="00990B35" w:rsidRPr="00E73A1F" w:rsidTr="00B23B9E">
        <w:trPr>
          <w:cantSplit/>
          <w:trHeight w:hRule="exact" w:val="309"/>
        </w:trPr>
        <w:tc>
          <w:tcPr>
            <w:tcW w:w="975" w:type="dxa"/>
            <w:vMerge w:val="restart"/>
            <w:tcBorders>
              <w:top w:val="single" w:sz="4" w:space="0" w:color="000000"/>
              <w:left w:val="single" w:sz="4" w:space="0" w:color="000000"/>
              <w:bottom w:val="single" w:sz="4" w:space="0" w:color="000000"/>
            </w:tcBorders>
          </w:tcPr>
          <w:p w:rsidR="00990B35" w:rsidRPr="00E73A1F" w:rsidRDefault="00990B35" w:rsidP="00B23B9E">
            <w:pPr>
              <w:pStyle w:val="11"/>
              <w:tabs>
                <w:tab w:val="left" w:pos="1003"/>
                <w:tab w:val="left" w:pos="1075"/>
              </w:tabs>
              <w:snapToGrid w:val="0"/>
              <w:ind w:left="360"/>
              <w:rPr>
                <w:sz w:val="24"/>
                <w:szCs w:val="24"/>
              </w:rPr>
            </w:pPr>
            <w:r w:rsidRPr="00E73A1F">
              <w:rPr>
                <w:sz w:val="24"/>
                <w:szCs w:val="24"/>
              </w:rPr>
              <w:t>1.3.</w:t>
            </w:r>
          </w:p>
        </w:tc>
        <w:tc>
          <w:tcPr>
            <w:tcW w:w="1560" w:type="dxa"/>
            <w:vMerge w:val="restart"/>
            <w:tcBorders>
              <w:top w:val="single" w:sz="4" w:space="0" w:color="000000"/>
              <w:left w:val="single" w:sz="4" w:space="0" w:color="000000"/>
              <w:bottom w:val="single" w:sz="4" w:space="0" w:color="000000"/>
            </w:tcBorders>
          </w:tcPr>
          <w:p w:rsidR="00990B35" w:rsidRPr="00E73A1F" w:rsidRDefault="00990B35" w:rsidP="00B23B9E">
            <w:pPr>
              <w:snapToGrid w:val="0"/>
              <w:rPr>
                <w:sz w:val="24"/>
                <w:szCs w:val="24"/>
              </w:rPr>
            </w:pPr>
            <w:r w:rsidRPr="00E73A1F">
              <w:rPr>
                <w:sz w:val="24"/>
                <w:szCs w:val="24"/>
              </w:rPr>
              <w:t xml:space="preserve">Уточнение </w:t>
            </w:r>
            <w:proofErr w:type="spellStart"/>
            <w:r w:rsidRPr="00E73A1F">
              <w:rPr>
                <w:sz w:val="24"/>
                <w:szCs w:val="24"/>
              </w:rPr>
              <w:t>ПДн</w:t>
            </w:r>
            <w:proofErr w:type="spellEnd"/>
          </w:p>
        </w:tc>
        <w:tc>
          <w:tcPr>
            <w:tcW w:w="2415" w:type="dxa"/>
            <w:tcBorders>
              <w:top w:val="single" w:sz="4" w:space="0" w:color="000000"/>
              <w:left w:val="single" w:sz="4" w:space="0" w:color="000000"/>
              <w:bottom w:val="single" w:sz="4" w:space="0" w:color="000000"/>
            </w:tcBorders>
          </w:tcPr>
          <w:p w:rsidR="00990B35" w:rsidRPr="00E73A1F" w:rsidRDefault="00990B35" w:rsidP="00B23B9E">
            <w:pPr>
              <w:snapToGrid w:val="0"/>
              <w:rPr>
                <w:sz w:val="24"/>
                <w:szCs w:val="24"/>
              </w:rPr>
            </w:pPr>
            <w:r w:rsidRPr="00E73A1F">
              <w:rPr>
                <w:sz w:val="24"/>
                <w:szCs w:val="24"/>
              </w:rPr>
              <w:t xml:space="preserve">Блокировка </w:t>
            </w:r>
            <w:proofErr w:type="spellStart"/>
            <w:r w:rsidRPr="00E73A1F">
              <w:rPr>
                <w:sz w:val="24"/>
                <w:szCs w:val="24"/>
              </w:rPr>
              <w:t>ПДн</w:t>
            </w:r>
            <w:proofErr w:type="spellEnd"/>
          </w:p>
        </w:tc>
        <w:tc>
          <w:tcPr>
            <w:tcW w:w="2400" w:type="dxa"/>
            <w:vMerge w:val="restart"/>
            <w:tcBorders>
              <w:top w:val="single" w:sz="4" w:space="0" w:color="000000"/>
              <w:left w:val="single" w:sz="4" w:space="0" w:color="000000"/>
              <w:bottom w:val="single" w:sz="4" w:space="0" w:color="000000"/>
            </w:tcBorders>
          </w:tcPr>
          <w:p w:rsidR="00990B35" w:rsidRPr="00E73A1F" w:rsidRDefault="00990B35" w:rsidP="00B23B9E">
            <w:pPr>
              <w:snapToGrid w:val="0"/>
              <w:rPr>
                <w:sz w:val="24"/>
                <w:szCs w:val="24"/>
              </w:rPr>
            </w:pPr>
            <w:r w:rsidRPr="00E73A1F">
              <w:rPr>
                <w:sz w:val="24"/>
                <w:szCs w:val="24"/>
              </w:rPr>
              <w:t xml:space="preserve">Период проверки достоверности </w:t>
            </w:r>
            <w:proofErr w:type="spellStart"/>
            <w:r w:rsidRPr="00E73A1F">
              <w:rPr>
                <w:sz w:val="24"/>
                <w:szCs w:val="24"/>
              </w:rPr>
              <w:t>ПДн</w:t>
            </w:r>
            <w:proofErr w:type="spellEnd"/>
          </w:p>
        </w:tc>
        <w:tc>
          <w:tcPr>
            <w:tcW w:w="2869" w:type="dxa"/>
            <w:vMerge w:val="restart"/>
            <w:tcBorders>
              <w:top w:val="single" w:sz="4" w:space="0" w:color="000000"/>
              <w:left w:val="single" w:sz="4" w:space="0" w:color="000000"/>
              <w:bottom w:val="single" w:sz="4" w:space="0" w:color="000000"/>
              <w:right w:val="single" w:sz="4" w:space="0" w:color="000000"/>
            </w:tcBorders>
          </w:tcPr>
          <w:p w:rsidR="00990B35" w:rsidRPr="00E73A1F" w:rsidRDefault="00990B35" w:rsidP="00B23B9E">
            <w:pPr>
              <w:snapToGrid w:val="0"/>
              <w:rPr>
                <w:sz w:val="24"/>
                <w:szCs w:val="24"/>
              </w:rPr>
            </w:pPr>
            <w:r w:rsidRPr="00E73A1F">
              <w:rPr>
                <w:sz w:val="24"/>
                <w:szCs w:val="24"/>
              </w:rPr>
              <w:t>Уведомление о внесенных изменениях</w:t>
            </w:r>
          </w:p>
        </w:tc>
      </w:tr>
      <w:tr w:rsidR="00990B35" w:rsidRPr="00E73A1F" w:rsidTr="00B23B9E">
        <w:trPr>
          <w:cantSplit/>
          <w:trHeight w:hRule="exact" w:val="309"/>
        </w:trPr>
        <w:tc>
          <w:tcPr>
            <w:tcW w:w="975"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1560"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2415" w:type="dxa"/>
            <w:tcBorders>
              <w:top w:val="single" w:sz="4" w:space="0" w:color="000000"/>
              <w:left w:val="single" w:sz="4" w:space="0" w:color="000000"/>
              <w:bottom w:val="single" w:sz="4" w:space="0" w:color="000000"/>
            </w:tcBorders>
            <w:vAlign w:val="bottom"/>
          </w:tcPr>
          <w:p w:rsidR="00990B35" w:rsidRPr="00E73A1F" w:rsidRDefault="00990B35" w:rsidP="00B23B9E">
            <w:pPr>
              <w:snapToGrid w:val="0"/>
              <w:rPr>
                <w:sz w:val="24"/>
                <w:szCs w:val="24"/>
              </w:rPr>
            </w:pPr>
            <w:r w:rsidRPr="00E73A1F">
              <w:rPr>
                <w:sz w:val="24"/>
                <w:szCs w:val="24"/>
              </w:rPr>
              <w:t xml:space="preserve">Изменение </w:t>
            </w:r>
            <w:proofErr w:type="spellStart"/>
            <w:r w:rsidRPr="00E73A1F">
              <w:rPr>
                <w:sz w:val="24"/>
                <w:szCs w:val="24"/>
              </w:rPr>
              <w:t>ПДн</w:t>
            </w:r>
            <w:proofErr w:type="spellEnd"/>
          </w:p>
        </w:tc>
        <w:tc>
          <w:tcPr>
            <w:tcW w:w="2400"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2869" w:type="dxa"/>
            <w:vMerge/>
            <w:tcBorders>
              <w:top w:val="single" w:sz="4" w:space="0" w:color="000000"/>
              <w:left w:val="single" w:sz="4" w:space="0" w:color="000000"/>
              <w:bottom w:val="single" w:sz="4" w:space="0" w:color="000000"/>
              <w:right w:val="single" w:sz="4" w:space="0" w:color="000000"/>
            </w:tcBorders>
          </w:tcPr>
          <w:p w:rsidR="00990B35" w:rsidRPr="00E73A1F" w:rsidRDefault="00990B35" w:rsidP="00B23B9E">
            <w:pPr>
              <w:rPr>
                <w:sz w:val="24"/>
                <w:szCs w:val="24"/>
              </w:rPr>
            </w:pPr>
          </w:p>
        </w:tc>
      </w:tr>
      <w:tr w:rsidR="00990B35" w:rsidRPr="00E73A1F" w:rsidTr="00B23B9E">
        <w:trPr>
          <w:cantSplit/>
          <w:trHeight w:hRule="exact" w:val="608"/>
        </w:trPr>
        <w:tc>
          <w:tcPr>
            <w:tcW w:w="975"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1560"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2415" w:type="dxa"/>
            <w:tcBorders>
              <w:top w:val="single" w:sz="4" w:space="0" w:color="000000"/>
              <w:left w:val="single" w:sz="4" w:space="0" w:color="000000"/>
              <w:bottom w:val="single" w:sz="4" w:space="0" w:color="000000"/>
            </w:tcBorders>
            <w:vAlign w:val="bottom"/>
          </w:tcPr>
          <w:p w:rsidR="00990B35" w:rsidRPr="00E73A1F" w:rsidRDefault="00990B35" w:rsidP="00B23B9E">
            <w:pPr>
              <w:snapToGrid w:val="0"/>
              <w:rPr>
                <w:sz w:val="24"/>
                <w:szCs w:val="24"/>
              </w:rPr>
            </w:pPr>
            <w:r w:rsidRPr="00E73A1F">
              <w:rPr>
                <w:sz w:val="24"/>
                <w:szCs w:val="24"/>
              </w:rPr>
              <w:t xml:space="preserve">Снятие блокировки </w:t>
            </w:r>
            <w:proofErr w:type="spellStart"/>
            <w:r w:rsidRPr="00E73A1F">
              <w:rPr>
                <w:sz w:val="24"/>
                <w:szCs w:val="24"/>
              </w:rPr>
              <w:t>ПДн</w:t>
            </w:r>
            <w:proofErr w:type="spellEnd"/>
          </w:p>
        </w:tc>
        <w:tc>
          <w:tcPr>
            <w:tcW w:w="2400"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2869" w:type="dxa"/>
            <w:vMerge/>
            <w:tcBorders>
              <w:top w:val="single" w:sz="4" w:space="0" w:color="000000"/>
              <w:left w:val="single" w:sz="4" w:space="0" w:color="000000"/>
              <w:bottom w:val="single" w:sz="4" w:space="0" w:color="000000"/>
              <w:right w:val="single" w:sz="4" w:space="0" w:color="000000"/>
            </w:tcBorders>
          </w:tcPr>
          <w:p w:rsidR="00990B35" w:rsidRPr="00E73A1F" w:rsidRDefault="00990B35" w:rsidP="00B23B9E">
            <w:pPr>
              <w:rPr>
                <w:sz w:val="24"/>
                <w:szCs w:val="24"/>
              </w:rPr>
            </w:pPr>
          </w:p>
        </w:tc>
      </w:tr>
      <w:tr w:rsidR="00990B35" w:rsidRPr="00E73A1F" w:rsidTr="00B23B9E">
        <w:trPr>
          <w:cantSplit/>
        </w:trPr>
        <w:tc>
          <w:tcPr>
            <w:tcW w:w="975"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1560"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2415" w:type="dxa"/>
            <w:tcBorders>
              <w:top w:val="single" w:sz="4" w:space="0" w:color="000000"/>
              <w:left w:val="single" w:sz="4" w:space="0" w:color="000000"/>
              <w:bottom w:val="single" w:sz="4" w:space="0" w:color="000000"/>
            </w:tcBorders>
          </w:tcPr>
          <w:p w:rsidR="00990B35" w:rsidRPr="00E73A1F" w:rsidRDefault="00990B35" w:rsidP="00B23B9E">
            <w:pPr>
              <w:snapToGrid w:val="0"/>
              <w:rPr>
                <w:sz w:val="24"/>
                <w:szCs w:val="24"/>
              </w:rPr>
            </w:pPr>
            <w:r w:rsidRPr="00E73A1F">
              <w:rPr>
                <w:sz w:val="24"/>
                <w:szCs w:val="24"/>
              </w:rPr>
              <w:t xml:space="preserve">Отказ изменения </w:t>
            </w:r>
            <w:proofErr w:type="spellStart"/>
            <w:r w:rsidRPr="00E73A1F">
              <w:rPr>
                <w:sz w:val="24"/>
                <w:szCs w:val="24"/>
              </w:rPr>
              <w:t>ПДн</w:t>
            </w:r>
            <w:proofErr w:type="spellEnd"/>
          </w:p>
        </w:tc>
        <w:tc>
          <w:tcPr>
            <w:tcW w:w="2400" w:type="dxa"/>
            <w:tcBorders>
              <w:top w:val="single" w:sz="4" w:space="0" w:color="000000"/>
              <w:left w:val="single" w:sz="4" w:space="0" w:color="000000"/>
              <w:bottom w:val="single" w:sz="4" w:space="0" w:color="000000"/>
            </w:tcBorders>
          </w:tcPr>
          <w:p w:rsidR="00990B35" w:rsidRPr="00E73A1F" w:rsidRDefault="00990B35" w:rsidP="00B23B9E">
            <w:pPr>
              <w:snapToGrid w:val="0"/>
              <w:rPr>
                <w:spacing w:val="-14"/>
                <w:sz w:val="24"/>
                <w:szCs w:val="24"/>
              </w:rPr>
            </w:pPr>
            <w:r w:rsidRPr="00E73A1F">
              <w:rPr>
                <w:spacing w:val="-14"/>
                <w:sz w:val="24"/>
                <w:szCs w:val="24"/>
              </w:rPr>
              <w:t xml:space="preserve">По предоставлению сведений по </w:t>
            </w:r>
            <w:proofErr w:type="spellStart"/>
            <w:r w:rsidRPr="00E73A1F">
              <w:rPr>
                <w:spacing w:val="-14"/>
                <w:sz w:val="24"/>
                <w:szCs w:val="24"/>
              </w:rPr>
              <w:t>ПДн</w:t>
            </w:r>
            <w:proofErr w:type="spellEnd"/>
            <w:r w:rsidRPr="00E73A1F">
              <w:rPr>
                <w:spacing w:val="-14"/>
                <w:sz w:val="24"/>
                <w:szCs w:val="24"/>
              </w:rPr>
              <w:t>, подтверждающих неполноту, устаревание, недостоверность, незаконность получения или отсутствие необходимости для заявленных целей обработки</w:t>
            </w:r>
          </w:p>
        </w:tc>
        <w:tc>
          <w:tcPr>
            <w:tcW w:w="2869" w:type="dxa"/>
            <w:tcBorders>
              <w:top w:val="single" w:sz="4" w:space="0" w:color="000000"/>
              <w:left w:val="single" w:sz="4" w:space="0" w:color="000000"/>
              <w:bottom w:val="single" w:sz="4" w:space="0" w:color="000000"/>
              <w:right w:val="single" w:sz="4" w:space="0" w:color="000000"/>
            </w:tcBorders>
          </w:tcPr>
          <w:p w:rsidR="00990B35" w:rsidRPr="00E73A1F" w:rsidRDefault="00990B35" w:rsidP="00B23B9E">
            <w:pPr>
              <w:snapToGrid w:val="0"/>
              <w:rPr>
                <w:sz w:val="24"/>
                <w:szCs w:val="24"/>
              </w:rPr>
            </w:pPr>
            <w:r w:rsidRPr="00E73A1F">
              <w:rPr>
                <w:sz w:val="24"/>
                <w:szCs w:val="24"/>
              </w:rPr>
              <w:t xml:space="preserve">Уведомление об отказе предоставления изменения </w:t>
            </w:r>
            <w:proofErr w:type="spellStart"/>
            <w:r w:rsidRPr="00E73A1F">
              <w:rPr>
                <w:sz w:val="24"/>
                <w:szCs w:val="24"/>
              </w:rPr>
              <w:t>ПДн</w:t>
            </w:r>
            <w:proofErr w:type="spellEnd"/>
          </w:p>
        </w:tc>
      </w:tr>
      <w:tr w:rsidR="00990B35" w:rsidRPr="00E73A1F" w:rsidTr="00B23B9E">
        <w:trPr>
          <w:cantSplit/>
          <w:trHeight w:hRule="exact" w:val="309"/>
        </w:trPr>
        <w:tc>
          <w:tcPr>
            <w:tcW w:w="975" w:type="dxa"/>
            <w:vMerge w:val="restart"/>
            <w:tcBorders>
              <w:top w:val="single" w:sz="4" w:space="0" w:color="000000"/>
              <w:left w:val="single" w:sz="4" w:space="0" w:color="000000"/>
              <w:bottom w:val="single" w:sz="4" w:space="0" w:color="000000"/>
            </w:tcBorders>
          </w:tcPr>
          <w:p w:rsidR="00990B35" w:rsidRPr="00E73A1F" w:rsidRDefault="00990B35" w:rsidP="00B23B9E">
            <w:pPr>
              <w:pStyle w:val="11"/>
              <w:tabs>
                <w:tab w:val="left" w:pos="1003"/>
                <w:tab w:val="left" w:pos="1075"/>
              </w:tabs>
              <w:snapToGrid w:val="0"/>
              <w:ind w:left="360"/>
              <w:rPr>
                <w:sz w:val="24"/>
                <w:szCs w:val="24"/>
              </w:rPr>
            </w:pPr>
            <w:r w:rsidRPr="00E73A1F">
              <w:rPr>
                <w:sz w:val="24"/>
                <w:szCs w:val="24"/>
              </w:rPr>
              <w:t>1.4.</w:t>
            </w:r>
          </w:p>
        </w:tc>
        <w:tc>
          <w:tcPr>
            <w:tcW w:w="1560" w:type="dxa"/>
            <w:vMerge w:val="restart"/>
            <w:tcBorders>
              <w:top w:val="single" w:sz="4" w:space="0" w:color="000000"/>
              <w:left w:val="single" w:sz="4" w:space="0" w:color="000000"/>
              <w:bottom w:val="single" w:sz="4" w:space="0" w:color="000000"/>
            </w:tcBorders>
          </w:tcPr>
          <w:p w:rsidR="00990B35" w:rsidRPr="00E73A1F" w:rsidRDefault="00990B35" w:rsidP="00B23B9E">
            <w:pPr>
              <w:snapToGrid w:val="0"/>
              <w:rPr>
                <w:sz w:val="24"/>
                <w:szCs w:val="24"/>
              </w:rPr>
            </w:pPr>
            <w:r w:rsidRPr="00E73A1F">
              <w:rPr>
                <w:sz w:val="24"/>
                <w:szCs w:val="24"/>
              </w:rPr>
              <w:t xml:space="preserve">Уничтожение </w:t>
            </w:r>
            <w:proofErr w:type="spellStart"/>
            <w:r w:rsidRPr="00E73A1F">
              <w:rPr>
                <w:sz w:val="24"/>
                <w:szCs w:val="24"/>
              </w:rPr>
              <w:t>ПДн</w:t>
            </w:r>
            <w:proofErr w:type="spellEnd"/>
          </w:p>
        </w:tc>
        <w:tc>
          <w:tcPr>
            <w:tcW w:w="2415" w:type="dxa"/>
            <w:tcBorders>
              <w:top w:val="single" w:sz="4" w:space="0" w:color="000000"/>
              <w:left w:val="single" w:sz="4" w:space="0" w:color="000000"/>
              <w:bottom w:val="single" w:sz="4" w:space="0" w:color="000000"/>
            </w:tcBorders>
          </w:tcPr>
          <w:p w:rsidR="00990B35" w:rsidRPr="00E73A1F" w:rsidRDefault="00990B35" w:rsidP="00B23B9E">
            <w:pPr>
              <w:snapToGrid w:val="0"/>
              <w:rPr>
                <w:sz w:val="24"/>
                <w:szCs w:val="24"/>
              </w:rPr>
            </w:pPr>
            <w:r w:rsidRPr="00E73A1F">
              <w:rPr>
                <w:sz w:val="24"/>
                <w:szCs w:val="24"/>
              </w:rPr>
              <w:t xml:space="preserve">Блокировка </w:t>
            </w:r>
            <w:proofErr w:type="spellStart"/>
            <w:r w:rsidRPr="00E73A1F">
              <w:rPr>
                <w:sz w:val="24"/>
                <w:szCs w:val="24"/>
              </w:rPr>
              <w:t>ПДн</w:t>
            </w:r>
            <w:proofErr w:type="spellEnd"/>
          </w:p>
        </w:tc>
        <w:tc>
          <w:tcPr>
            <w:tcW w:w="2400" w:type="dxa"/>
            <w:vMerge w:val="restart"/>
            <w:tcBorders>
              <w:top w:val="single" w:sz="4" w:space="0" w:color="000000"/>
              <w:left w:val="single" w:sz="4" w:space="0" w:color="000000"/>
              <w:bottom w:val="single" w:sz="4" w:space="0" w:color="000000"/>
            </w:tcBorders>
          </w:tcPr>
          <w:p w:rsidR="00990B35" w:rsidRPr="00E73A1F" w:rsidRDefault="00990B35" w:rsidP="00B23B9E">
            <w:pPr>
              <w:snapToGrid w:val="0"/>
              <w:rPr>
                <w:sz w:val="24"/>
                <w:szCs w:val="24"/>
              </w:rPr>
            </w:pPr>
            <w:r w:rsidRPr="00E73A1F">
              <w:rPr>
                <w:sz w:val="24"/>
                <w:szCs w:val="24"/>
              </w:rPr>
              <w:t xml:space="preserve">Период проверки достоверности </w:t>
            </w:r>
            <w:proofErr w:type="spellStart"/>
            <w:r w:rsidRPr="00E73A1F">
              <w:rPr>
                <w:sz w:val="24"/>
                <w:szCs w:val="24"/>
              </w:rPr>
              <w:t>ПДн</w:t>
            </w:r>
            <w:proofErr w:type="spellEnd"/>
          </w:p>
        </w:tc>
        <w:tc>
          <w:tcPr>
            <w:tcW w:w="2869" w:type="dxa"/>
            <w:vMerge w:val="restart"/>
            <w:tcBorders>
              <w:top w:val="single" w:sz="4" w:space="0" w:color="000000"/>
              <w:left w:val="single" w:sz="4" w:space="0" w:color="000000"/>
              <w:bottom w:val="single" w:sz="4" w:space="0" w:color="000000"/>
              <w:right w:val="single" w:sz="4" w:space="0" w:color="000000"/>
            </w:tcBorders>
          </w:tcPr>
          <w:p w:rsidR="00990B35" w:rsidRPr="00E73A1F" w:rsidRDefault="00990B35" w:rsidP="00B23B9E">
            <w:pPr>
              <w:snapToGrid w:val="0"/>
              <w:rPr>
                <w:sz w:val="24"/>
                <w:szCs w:val="24"/>
              </w:rPr>
            </w:pPr>
            <w:r w:rsidRPr="00E73A1F">
              <w:rPr>
                <w:sz w:val="24"/>
                <w:szCs w:val="24"/>
              </w:rPr>
              <w:t>Уведомление об уничтожении</w:t>
            </w:r>
          </w:p>
        </w:tc>
      </w:tr>
      <w:tr w:rsidR="00990B35" w:rsidRPr="00E73A1F" w:rsidTr="00B23B9E">
        <w:trPr>
          <w:cantSplit/>
          <w:trHeight w:hRule="exact" w:val="253"/>
        </w:trPr>
        <w:tc>
          <w:tcPr>
            <w:tcW w:w="975"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1560"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2415" w:type="dxa"/>
            <w:vMerge w:val="restart"/>
            <w:tcBorders>
              <w:top w:val="single" w:sz="4" w:space="0" w:color="000000"/>
              <w:left w:val="single" w:sz="4" w:space="0" w:color="000000"/>
              <w:bottom w:val="single" w:sz="4" w:space="0" w:color="000000"/>
            </w:tcBorders>
            <w:vAlign w:val="bottom"/>
          </w:tcPr>
          <w:p w:rsidR="00990B35" w:rsidRPr="00E73A1F" w:rsidRDefault="00990B35" w:rsidP="00B23B9E">
            <w:pPr>
              <w:snapToGrid w:val="0"/>
              <w:rPr>
                <w:sz w:val="24"/>
                <w:szCs w:val="24"/>
              </w:rPr>
            </w:pPr>
            <w:r w:rsidRPr="00E73A1F">
              <w:rPr>
                <w:sz w:val="24"/>
                <w:szCs w:val="24"/>
              </w:rPr>
              <w:t xml:space="preserve">Уничтожение </w:t>
            </w:r>
            <w:proofErr w:type="spellStart"/>
            <w:r w:rsidRPr="00E73A1F">
              <w:rPr>
                <w:sz w:val="24"/>
                <w:szCs w:val="24"/>
              </w:rPr>
              <w:t>ПДн</w:t>
            </w:r>
            <w:proofErr w:type="spellEnd"/>
          </w:p>
        </w:tc>
        <w:tc>
          <w:tcPr>
            <w:tcW w:w="2400"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2869" w:type="dxa"/>
            <w:vMerge/>
            <w:tcBorders>
              <w:top w:val="single" w:sz="4" w:space="0" w:color="000000"/>
              <w:left w:val="single" w:sz="4" w:space="0" w:color="000000"/>
              <w:bottom w:val="single" w:sz="4" w:space="0" w:color="000000"/>
              <w:right w:val="single" w:sz="4" w:space="0" w:color="000000"/>
            </w:tcBorders>
          </w:tcPr>
          <w:p w:rsidR="00990B35" w:rsidRPr="00E73A1F" w:rsidRDefault="00990B35" w:rsidP="00B23B9E">
            <w:pPr>
              <w:rPr>
                <w:sz w:val="24"/>
                <w:szCs w:val="24"/>
              </w:rPr>
            </w:pPr>
          </w:p>
        </w:tc>
      </w:tr>
      <w:tr w:rsidR="00990B35" w:rsidRPr="00E73A1F" w:rsidTr="00B23B9E">
        <w:trPr>
          <w:cantSplit/>
          <w:trHeight w:hRule="exact" w:val="33"/>
        </w:trPr>
        <w:tc>
          <w:tcPr>
            <w:tcW w:w="975"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1560"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2415" w:type="dxa"/>
            <w:vMerge/>
            <w:tcBorders>
              <w:top w:val="single" w:sz="4" w:space="0" w:color="000000"/>
              <w:left w:val="single" w:sz="4" w:space="0" w:color="000000"/>
              <w:bottom w:val="single" w:sz="4" w:space="0" w:color="000000"/>
            </w:tcBorders>
            <w:vAlign w:val="bottom"/>
          </w:tcPr>
          <w:p w:rsidR="00990B35" w:rsidRPr="00E73A1F" w:rsidRDefault="00990B35" w:rsidP="00B23B9E">
            <w:pPr>
              <w:rPr>
                <w:sz w:val="24"/>
                <w:szCs w:val="24"/>
              </w:rPr>
            </w:pPr>
          </w:p>
        </w:tc>
        <w:tc>
          <w:tcPr>
            <w:tcW w:w="2400"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2869" w:type="dxa"/>
            <w:vMerge w:val="restart"/>
            <w:tcBorders>
              <w:top w:val="single" w:sz="4" w:space="0" w:color="000000"/>
              <w:left w:val="single" w:sz="4" w:space="0" w:color="000000"/>
              <w:bottom w:val="single" w:sz="4" w:space="0" w:color="000000"/>
              <w:right w:val="single" w:sz="4" w:space="0" w:color="000000"/>
            </w:tcBorders>
          </w:tcPr>
          <w:p w:rsidR="00990B35" w:rsidRPr="00E73A1F" w:rsidRDefault="00990B35" w:rsidP="00B23B9E">
            <w:pPr>
              <w:snapToGrid w:val="0"/>
              <w:rPr>
                <w:sz w:val="24"/>
                <w:szCs w:val="24"/>
              </w:rPr>
            </w:pPr>
            <w:r w:rsidRPr="00E73A1F">
              <w:rPr>
                <w:sz w:val="24"/>
                <w:szCs w:val="24"/>
              </w:rPr>
              <w:t xml:space="preserve">Уведомление об отказе уничтожения </w:t>
            </w:r>
            <w:proofErr w:type="spellStart"/>
            <w:r w:rsidRPr="00E73A1F">
              <w:rPr>
                <w:sz w:val="24"/>
                <w:szCs w:val="24"/>
              </w:rPr>
              <w:t>ПДн</w:t>
            </w:r>
            <w:proofErr w:type="spellEnd"/>
          </w:p>
        </w:tc>
      </w:tr>
      <w:tr w:rsidR="00990B35" w:rsidRPr="00E73A1F" w:rsidTr="00B23B9E">
        <w:trPr>
          <w:cantSplit/>
          <w:trHeight w:hRule="exact" w:val="608"/>
        </w:trPr>
        <w:tc>
          <w:tcPr>
            <w:tcW w:w="975"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1560"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2415" w:type="dxa"/>
            <w:tcBorders>
              <w:top w:val="single" w:sz="4" w:space="0" w:color="000000"/>
              <w:left w:val="single" w:sz="4" w:space="0" w:color="000000"/>
              <w:bottom w:val="single" w:sz="4" w:space="0" w:color="000000"/>
            </w:tcBorders>
          </w:tcPr>
          <w:p w:rsidR="00990B35" w:rsidRPr="00E73A1F" w:rsidRDefault="00990B35" w:rsidP="00B23B9E">
            <w:pPr>
              <w:snapToGrid w:val="0"/>
              <w:rPr>
                <w:sz w:val="24"/>
                <w:szCs w:val="24"/>
              </w:rPr>
            </w:pPr>
            <w:r w:rsidRPr="00E73A1F">
              <w:rPr>
                <w:sz w:val="24"/>
                <w:szCs w:val="24"/>
              </w:rPr>
              <w:t xml:space="preserve">Отказ уничтожения </w:t>
            </w:r>
            <w:proofErr w:type="spellStart"/>
            <w:r w:rsidRPr="00E73A1F">
              <w:rPr>
                <w:sz w:val="24"/>
                <w:szCs w:val="24"/>
              </w:rPr>
              <w:t>ПДн</w:t>
            </w:r>
            <w:proofErr w:type="spellEnd"/>
          </w:p>
        </w:tc>
        <w:tc>
          <w:tcPr>
            <w:tcW w:w="2400"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2869" w:type="dxa"/>
            <w:vMerge/>
            <w:tcBorders>
              <w:top w:val="single" w:sz="4" w:space="0" w:color="000000"/>
              <w:left w:val="single" w:sz="4" w:space="0" w:color="000000"/>
              <w:bottom w:val="single" w:sz="4" w:space="0" w:color="000000"/>
              <w:right w:val="single" w:sz="4" w:space="0" w:color="000000"/>
            </w:tcBorders>
          </w:tcPr>
          <w:p w:rsidR="00990B35" w:rsidRPr="00E73A1F" w:rsidRDefault="00990B35" w:rsidP="00B23B9E">
            <w:pPr>
              <w:rPr>
                <w:sz w:val="24"/>
                <w:szCs w:val="24"/>
              </w:rPr>
            </w:pPr>
          </w:p>
        </w:tc>
      </w:tr>
      <w:tr w:rsidR="00990B35" w:rsidRPr="00E73A1F" w:rsidTr="00B23B9E">
        <w:trPr>
          <w:cantSplit/>
          <w:trHeight w:hRule="exact" w:val="309"/>
        </w:trPr>
        <w:tc>
          <w:tcPr>
            <w:tcW w:w="975" w:type="dxa"/>
            <w:vMerge w:val="restart"/>
            <w:tcBorders>
              <w:top w:val="single" w:sz="4" w:space="0" w:color="000000"/>
              <w:left w:val="single" w:sz="4" w:space="0" w:color="000000"/>
              <w:bottom w:val="single" w:sz="4" w:space="0" w:color="000000"/>
            </w:tcBorders>
          </w:tcPr>
          <w:p w:rsidR="00990B35" w:rsidRPr="00E73A1F" w:rsidRDefault="00990B35" w:rsidP="00B23B9E">
            <w:pPr>
              <w:pStyle w:val="11"/>
              <w:tabs>
                <w:tab w:val="left" w:pos="1003"/>
                <w:tab w:val="left" w:pos="1075"/>
              </w:tabs>
              <w:snapToGrid w:val="0"/>
              <w:ind w:left="360"/>
              <w:rPr>
                <w:sz w:val="24"/>
                <w:szCs w:val="24"/>
              </w:rPr>
            </w:pPr>
            <w:r w:rsidRPr="00E73A1F">
              <w:rPr>
                <w:sz w:val="24"/>
                <w:szCs w:val="24"/>
              </w:rPr>
              <w:t>1.5.</w:t>
            </w:r>
          </w:p>
        </w:tc>
        <w:tc>
          <w:tcPr>
            <w:tcW w:w="1560" w:type="dxa"/>
            <w:vMerge w:val="restart"/>
            <w:tcBorders>
              <w:top w:val="single" w:sz="4" w:space="0" w:color="000000"/>
              <w:left w:val="single" w:sz="4" w:space="0" w:color="000000"/>
              <w:bottom w:val="single" w:sz="4" w:space="0" w:color="000000"/>
            </w:tcBorders>
          </w:tcPr>
          <w:p w:rsidR="00990B35" w:rsidRPr="00E73A1F" w:rsidRDefault="00990B35" w:rsidP="00B23B9E">
            <w:pPr>
              <w:snapToGrid w:val="0"/>
              <w:rPr>
                <w:sz w:val="24"/>
                <w:szCs w:val="24"/>
              </w:rPr>
            </w:pPr>
            <w:r w:rsidRPr="00E73A1F">
              <w:rPr>
                <w:sz w:val="24"/>
                <w:szCs w:val="24"/>
              </w:rPr>
              <w:t xml:space="preserve">Отзыв согласия на </w:t>
            </w:r>
            <w:r w:rsidRPr="00E73A1F">
              <w:rPr>
                <w:sz w:val="24"/>
                <w:szCs w:val="24"/>
              </w:rPr>
              <w:lastRenderedPageBreak/>
              <w:t xml:space="preserve">обработку </w:t>
            </w:r>
            <w:proofErr w:type="spellStart"/>
            <w:r w:rsidRPr="00E73A1F">
              <w:rPr>
                <w:sz w:val="24"/>
                <w:szCs w:val="24"/>
              </w:rPr>
              <w:t>ПДн</w:t>
            </w:r>
            <w:proofErr w:type="spellEnd"/>
          </w:p>
        </w:tc>
        <w:tc>
          <w:tcPr>
            <w:tcW w:w="2415" w:type="dxa"/>
            <w:tcBorders>
              <w:top w:val="single" w:sz="4" w:space="0" w:color="000000"/>
              <w:left w:val="single" w:sz="4" w:space="0" w:color="000000"/>
              <w:bottom w:val="single" w:sz="4" w:space="0" w:color="000000"/>
            </w:tcBorders>
          </w:tcPr>
          <w:p w:rsidR="00990B35" w:rsidRPr="00E73A1F" w:rsidRDefault="00990B35" w:rsidP="00B23B9E">
            <w:pPr>
              <w:snapToGrid w:val="0"/>
              <w:rPr>
                <w:sz w:val="24"/>
                <w:szCs w:val="24"/>
              </w:rPr>
            </w:pPr>
            <w:r w:rsidRPr="00E73A1F">
              <w:rPr>
                <w:sz w:val="24"/>
                <w:szCs w:val="24"/>
              </w:rPr>
              <w:lastRenderedPageBreak/>
              <w:t xml:space="preserve">Блокировка </w:t>
            </w:r>
            <w:proofErr w:type="spellStart"/>
            <w:r w:rsidRPr="00E73A1F">
              <w:rPr>
                <w:sz w:val="24"/>
                <w:szCs w:val="24"/>
              </w:rPr>
              <w:t>ПДн</w:t>
            </w:r>
            <w:proofErr w:type="spellEnd"/>
          </w:p>
        </w:tc>
        <w:tc>
          <w:tcPr>
            <w:tcW w:w="2400" w:type="dxa"/>
            <w:vMerge w:val="restart"/>
            <w:tcBorders>
              <w:top w:val="single" w:sz="4" w:space="0" w:color="000000"/>
              <w:left w:val="single" w:sz="4" w:space="0" w:color="000000"/>
              <w:bottom w:val="single" w:sz="4" w:space="0" w:color="000000"/>
            </w:tcBorders>
          </w:tcPr>
          <w:p w:rsidR="00990B35" w:rsidRPr="00E73A1F" w:rsidRDefault="00990B35" w:rsidP="00B23B9E">
            <w:pPr>
              <w:snapToGrid w:val="0"/>
              <w:rPr>
                <w:sz w:val="24"/>
                <w:szCs w:val="24"/>
              </w:rPr>
            </w:pPr>
            <w:r w:rsidRPr="00E73A1F">
              <w:rPr>
                <w:sz w:val="24"/>
                <w:szCs w:val="24"/>
              </w:rPr>
              <w:t>30 дней (пункт 5 статьи 21)</w:t>
            </w:r>
          </w:p>
        </w:tc>
        <w:tc>
          <w:tcPr>
            <w:tcW w:w="2869" w:type="dxa"/>
            <w:vMerge w:val="restart"/>
            <w:tcBorders>
              <w:top w:val="single" w:sz="4" w:space="0" w:color="000000"/>
              <w:left w:val="single" w:sz="4" w:space="0" w:color="000000"/>
              <w:bottom w:val="single" w:sz="4" w:space="0" w:color="000000"/>
              <w:right w:val="single" w:sz="4" w:space="0" w:color="000000"/>
            </w:tcBorders>
          </w:tcPr>
          <w:p w:rsidR="00990B35" w:rsidRPr="00E73A1F" w:rsidRDefault="00990B35" w:rsidP="00B23B9E">
            <w:pPr>
              <w:snapToGrid w:val="0"/>
              <w:rPr>
                <w:sz w:val="24"/>
                <w:szCs w:val="24"/>
              </w:rPr>
            </w:pPr>
            <w:r w:rsidRPr="00E73A1F">
              <w:rPr>
                <w:sz w:val="24"/>
                <w:szCs w:val="24"/>
              </w:rPr>
              <w:t xml:space="preserve">Уведомление о прекращении обработки и уничтожении </w:t>
            </w:r>
            <w:proofErr w:type="spellStart"/>
            <w:r w:rsidRPr="00E73A1F">
              <w:rPr>
                <w:sz w:val="24"/>
                <w:szCs w:val="24"/>
              </w:rPr>
              <w:t>ПДн</w:t>
            </w:r>
            <w:proofErr w:type="spellEnd"/>
          </w:p>
        </w:tc>
      </w:tr>
      <w:tr w:rsidR="00990B35" w:rsidRPr="00E73A1F" w:rsidTr="00B23B9E">
        <w:trPr>
          <w:cantSplit/>
          <w:trHeight w:hRule="exact" w:val="598"/>
        </w:trPr>
        <w:tc>
          <w:tcPr>
            <w:tcW w:w="975"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1560"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2415" w:type="dxa"/>
            <w:tcBorders>
              <w:top w:val="single" w:sz="4" w:space="0" w:color="000000"/>
              <w:left w:val="single" w:sz="4" w:space="0" w:color="000000"/>
              <w:bottom w:val="single" w:sz="4" w:space="0" w:color="000000"/>
            </w:tcBorders>
            <w:vAlign w:val="bottom"/>
          </w:tcPr>
          <w:p w:rsidR="00990B35" w:rsidRPr="00E73A1F" w:rsidRDefault="00990B35" w:rsidP="00B23B9E">
            <w:pPr>
              <w:snapToGrid w:val="0"/>
              <w:rPr>
                <w:sz w:val="24"/>
                <w:szCs w:val="24"/>
              </w:rPr>
            </w:pPr>
            <w:r w:rsidRPr="00E73A1F">
              <w:rPr>
                <w:sz w:val="24"/>
                <w:szCs w:val="24"/>
              </w:rPr>
              <w:t xml:space="preserve">Уничтожение </w:t>
            </w:r>
            <w:proofErr w:type="spellStart"/>
            <w:r w:rsidRPr="00E73A1F">
              <w:rPr>
                <w:sz w:val="24"/>
                <w:szCs w:val="24"/>
              </w:rPr>
              <w:t>ПДн</w:t>
            </w:r>
            <w:proofErr w:type="spellEnd"/>
          </w:p>
        </w:tc>
        <w:tc>
          <w:tcPr>
            <w:tcW w:w="2400"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2869" w:type="dxa"/>
            <w:vMerge/>
            <w:tcBorders>
              <w:top w:val="single" w:sz="4" w:space="0" w:color="000000"/>
              <w:left w:val="single" w:sz="4" w:space="0" w:color="000000"/>
              <w:bottom w:val="single" w:sz="4" w:space="0" w:color="000000"/>
              <w:right w:val="single" w:sz="4" w:space="0" w:color="000000"/>
            </w:tcBorders>
          </w:tcPr>
          <w:p w:rsidR="00990B35" w:rsidRPr="00E73A1F" w:rsidRDefault="00990B35" w:rsidP="00B23B9E">
            <w:pPr>
              <w:rPr>
                <w:sz w:val="24"/>
                <w:szCs w:val="24"/>
              </w:rPr>
            </w:pPr>
          </w:p>
        </w:tc>
      </w:tr>
      <w:tr w:rsidR="00990B35" w:rsidRPr="00E73A1F" w:rsidTr="00B23B9E">
        <w:trPr>
          <w:cantSplit/>
        </w:trPr>
        <w:tc>
          <w:tcPr>
            <w:tcW w:w="975"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1560"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2415" w:type="dxa"/>
            <w:tcBorders>
              <w:top w:val="single" w:sz="4" w:space="0" w:color="000000"/>
              <w:left w:val="single" w:sz="4" w:space="0" w:color="000000"/>
              <w:bottom w:val="single" w:sz="4" w:space="0" w:color="000000"/>
            </w:tcBorders>
            <w:vAlign w:val="bottom"/>
          </w:tcPr>
          <w:p w:rsidR="00990B35" w:rsidRPr="00E73A1F" w:rsidRDefault="00990B35" w:rsidP="00B23B9E">
            <w:pPr>
              <w:snapToGrid w:val="0"/>
              <w:rPr>
                <w:sz w:val="24"/>
                <w:szCs w:val="24"/>
              </w:rPr>
            </w:pPr>
            <w:r w:rsidRPr="00E73A1F">
              <w:rPr>
                <w:sz w:val="24"/>
                <w:szCs w:val="24"/>
              </w:rPr>
              <w:t xml:space="preserve">Отказ прекращения обработки и уничтожения </w:t>
            </w:r>
            <w:proofErr w:type="spellStart"/>
            <w:r w:rsidRPr="00E73A1F">
              <w:rPr>
                <w:sz w:val="24"/>
                <w:szCs w:val="24"/>
              </w:rPr>
              <w:t>ПДн</w:t>
            </w:r>
            <w:proofErr w:type="spellEnd"/>
          </w:p>
        </w:tc>
        <w:tc>
          <w:tcPr>
            <w:tcW w:w="2400" w:type="dxa"/>
            <w:tcBorders>
              <w:top w:val="single" w:sz="4" w:space="0" w:color="000000"/>
              <w:left w:val="single" w:sz="4" w:space="0" w:color="000000"/>
              <w:bottom w:val="single" w:sz="4" w:space="0" w:color="000000"/>
            </w:tcBorders>
          </w:tcPr>
          <w:p w:rsidR="00990B35" w:rsidRPr="00E73A1F" w:rsidRDefault="00990B35" w:rsidP="00B23B9E">
            <w:pPr>
              <w:snapToGrid w:val="0"/>
              <w:rPr>
                <w:sz w:val="24"/>
                <w:szCs w:val="24"/>
              </w:rPr>
            </w:pPr>
            <w:r w:rsidRPr="00E73A1F">
              <w:rPr>
                <w:sz w:val="24"/>
                <w:szCs w:val="24"/>
              </w:rPr>
              <w:t>30 дней (пункт 5 статьи 21)</w:t>
            </w:r>
          </w:p>
        </w:tc>
        <w:tc>
          <w:tcPr>
            <w:tcW w:w="2869" w:type="dxa"/>
            <w:tcBorders>
              <w:top w:val="single" w:sz="4" w:space="0" w:color="000000"/>
              <w:left w:val="single" w:sz="4" w:space="0" w:color="000000"/>
              <w:bottom w:val="single" w:sz="4" w:space="0" w:color="000000"/>
              <w:right w:val="single" w:sz="4" w:space="0" w:color="000000"/>
            </w:tcBorders>
          </w:tcPr>
          <w:p w:rsidR="00990B35" w:rsidRPr="00E73A1F" w:rsidRDefault="00990B35" w:rsidP="00B23B9E">
            <w:pPr>
              <w:snapToGrid w:val="0"/>
              <w:rPr>
                <w:sz w:val="24"/>
                <w:szCs w:val="24"/>
              </w:rPr>
            </w:pPr>
            <w:r w:rsidRPr="00E73A1F">
              <w:rPr>
                <w:sz w:val="24"/>
                <w:szCs w:val="24"/>
              </w:rPr>
              <w:t xml:space="preserve">Уведомление об отказе прекращения обработки и уничтожения </w:t>
            </w:r>
            <w:proofErr w:type="spellStart"/>
            <w:r w:rsidRPr="00E73A1F">
              <w:rPr>
                <w:sz w:val="24"/>
                <w:szCs w:val="24"/>
              </w:rPr>
              <w:t>ПДн</w:t>
            </w:r>
            <w:proofErr w:type="spellEnd"/>
          </w:p>
        </w:tc>
      </w:tr>
      <w:tr w:rsidR="00990B35" w:rsidRPr="00E73A1F" w:rsidTr="00B23B9E">
        <w:trPr>
          <w:cantSplit/>
          <w:trHeight w:hRule="exact" w:val="309"/>
        </w:trPr>
        <w:tc>
          <w:tcPr>
            <w:tcW w:w="975" w:type="dxa"/>
            <w:vMerge w:val="restart"/>
            <w:tcBorders>
              <w:top w:val="single" w:sz="4" w:space="0" w:color="000000"/>
              <w:left w:val="single" w:sz="4" w:space="0" w:color="000000"/>
              <w:bottom w:val="single" w:sz="4" w:space="0" w:color="000000"/>
            </w:tcBorders>
          </w:tcPr>
          <w:p w:rsidR="00990B35" w:rsidRPr="00E73A1F" w:rsidRDefault="00990B35" w:rsidP="00B23B9E">
            <w:pPr>
              <w:pStyle w:val="11"/>
              <w:tabs>
                <w:tab w:val="left" w:pos="1003"/>
                <w:tab w:val="left" w:pos="1075"/>
              </w:tabs>
              <w:snapToGrid w:val="0"/>
              <w:ind w:left="360"/>
              <w:rPr>
                <w:sz w:val="24"/>
                <w:szCs w:val="24"/>
              </w:rPr>
            </w:pPr>
            <w:r w:rsidRPr="00E73A1F">
              <w:rPr>
                <w:sz w:val="24"/>
                <w:szCs w:val="24"/>
              </w:rPr>
              <w:lastRenderedPageBreak/>
              <w:t>1.6.</w:t>
            </w:r>
          </w:p>
        </w:tc>
        <w:tc>
          <w:tcPr>
            <w:tcW w:w="1560" w:type="dxa"/>
            <w:vMerge w:val="restart"/>
            <w:tcBorders>
              <w:top w:val="single" w:sz="4" w:space="0" w:color="000000"/>
              <w:left w:val="single" w:sz="4" w:space="0" w:color="000000"/>
              <w:bottom w:val="single" w:sz="4" w:space="0" w:color="000000"/>
            </w:tcBorders>
          </w:tcPr>
          <w:p w:rsidR="00990B35" w:rsidRPr="00E73A1F" w:rsidRDefault="00990B35" w:rsidP="00B23B9E">
            <w:pPr>
              <w:snapToGrid w:val="0"/>
              <w:rPr>
                <w:sz w:val="24"/>
                <w:szCs w:val="24"/>
              </w:rPr>
            </w:pPr>
            <w:r w:rsidRPr="00E73A1F">
              <w:rPr>
                <w:sz w:val="24"/>
                <w:szCs w:val="24"/>
              </w:rPr>
              <w:t xml:space="preserve">Недостоверность </w:t>
            </w:r>
            <w:proofErr w:type="spellStart"/>
            <w:r w:rsidRPr="00E73A1F">
              <w:rPr>
                <w:sz w:val="24"/>
                <w:szCs w:val="24"/>
              </w:rPr>
              <w:t>ПДн</w:t>
            </w:r>
            <w:proofErr w:type="spellEnd"/>
            <w:r w:rsidRPr="00E73A1F">
              <w:rPr>
                <w:sz w:val="24"/>
                <w:szCs w:val="24"/>
              </w:rPr>
              <w:t xml:space="preserve"> Субъекта</w:t>
            </w:r>
          </w:p>
        </w:tc>
        <w:tc>
          <w:tcPr>
            <w:tcW w:w="2415" w:type="dxa"/>
            <w:tcBorders>
              <w:top w:val="single" w:sz="4" w:space="0" w:color="000000"/>
              <w:left w:val="single" w:sz="4" w:space="0" w:color="000000"/>
              <w:bottom w:val="single" w:sz="4" w:space="0" w:color="000000"/>
            </w:tcBorders>
          </w:tcPr>
          <w:p w:rsidR="00990B35" w:rsidRPr="00E73A1F" w:rsidRDefault="00990B35" w:rsidP="00B23B9E">
            <w:pPr>
              <w:snapToGrid w:val="0"/>
              <w:rPr>
                <w:sz w:val="24"/>
                <w:szCs w:val="24"/>
              </w:rPr>
            </w:pPr>
            <w:r w:rsidRPr="00E73A1F">
              <w:rPr>
                <w:sz w:val="24"/>
                <w:szCs w:val="24"/>
              </w:rPr>
              <w:t xml:space="preserve">Блокировка </w:t>
            </w:r>
            <w:proofErr w:type="spellStart"/>
            <w:r w:rsidRPr="00E73A1F">
              <w:rPr>
                <w:sz w:val="24"/>
                <w:szCs w:val="24"/>
              </w:rPr>
              <w:t>ПДн</w:t>
            </w:r>
            <w:proofErr w:type="spellEnd"/>
          </w:p>
        </w:tc>
        <w:tc>
          <w:tcPr>
            <w:tcW w:w="2400" w:type="dxa"/>
            <w:vMerge w:val="restart"/>
            <w:tcBorders>
              <w:top w:val="single" w:sz="4" w:space="0" w:color="000000"/>
              <w:left w:val="single" w:sz="4" w:space="0" w:color="000000"/>
              <w:bottom w:val="single" w:sz="4" w:space="0" w:color="000000"/>
            </w:tcBorders>
          </w:tcPr>
          <w:p w:rsidR="00990B35" w:rsidRPr="00E73A1F" w:rsidRDefault="00990B35" w:rsidP="00B23B9E">
            <w:pPr>
              <w:snapToGrid w:val="0"/>
              <w:rPr>
                <w:sz w:val="24"/>
                <w:szCs w:val="24"/>
              </w:rPr>
            </w:pPr>
            <w:r w:rsidRPr="00E73A1F">
              <w:rPr>
                <w:sz w:val="24"/>
                <w:szCs w:val="24"/>
              </w:rPr>
              <w:t xml:space="preserve">Период проверки достоверности </w:t>
            </w:r>
            <w:proofErr w:type="spellStart"/>
            <w:r w:rsidRPr="00E73A1F">
              <w:rPr>
                <w:sz w:val="24"/>
                <w:szCs w:val="24"/>
              </w:rPr>
              <w:t>ПДн</w:t>
            </w:r>
            <w:proofErr w:type="spellEnd"/>
          </w:p>
        </w:tc>
        <w:tc>
          <w:tcPr>
            <w:tcW w:w="2869" w:type="dxa"/>
            <w:vMerge w:val="restart"/>
            <w:tcBorders>
              <w:top w:val="single" w:sz="4" w:space="0" w:color="000000"/>
              <w:left w:val="single" w:sz="4" w:space="0" w:color="000000"/>
              <w:bottom w:val="single" w:sz="4" w:space="0" w:color="000000"/>
              <w:right w:val="single" w:sz="4" w:space="0" w:color="000000"/>
            </w:tcBorders>
          </w:tcPr>
          <w:p w:rsidR="00990B35" w:rsidRPr="00E73A1F" w:rsidRDefault="00990B35" w:rsidP="00B23B9E">
            <w:pPr>
              <w:snapToGrid w:val="0"/>
              <w:rPr>
                <w:sz w:val="24"/>
                <w:szCs w:val="24"/>
              </w:rPr>
            </w:pPr>
            <w:r w:rsidRPr="00E73A1F">
              <w:rPr>
                <w:sz w:val="24"/>
                <w:szCs w:val="24"/>
              </w:rPr>
              <w:t>Уведомление о внесенных изменениях</w:t>
            </w:r>
          </w:p>
        </w:tc>
      </w:tr>
      <w:tr w:rsidR="00990B35" w:rsidRPr="00E73A1F" w:rsidTr="00B23B9E">
        <w:trPr>
          <w:cantSplit/>
          <w:trHeight w:hRule="exact" w:val="309"/>
        </w:trPr>
        <w:tc>
          <w:tcPr>
            <w:tcW w:w="975"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1560"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2415" w:type="dxa"/>
            <w:tcBorders>
              <w:top w:val="single" w:sz="4" w:space="0" w:color="000000"/>
              <w:left w:val="single" w:sz="4" w:space="0" w:color="000000"/>
              <w:bottom w:val="single" w:sz="4" w:space="0" w:color="000000"/>
            </w:tcBorders>
            <w:vAlign w:val="bottom"/>
          </w:tcPr>
          <w:p w:rsidR="00990B35" w:rsidRPr="00E73A1F" w:rsidRDefault="00990B35" w:rsidP="00B23B9E">
            <w:pPr>
              <w:snapToGrid w:val="0"/>
              <w:rPr>
                <w:sz w:val="24"/>
                <w:szCs w:val="24"/>
              </w:rPr>
            </w:pPr>
            <w:r w:rsidRPr="00E73A1F">
              <w:rPr>
                <w:sz w:val="24"/>
                <w:szCs w:val="24"/>
              </w:rPr>
              <w:t xml:space="preserve">Изменение </w:t>
            </w:r>
            <w:proofErr w:type="spellStart"/>
            <w:r w:rsidRPr="00E73A1F">
              <w:rPr>
                <w:sz w:val="24"/>
                <w:szCs w:val="24"/>
              </w:rPr>
              <w:t>ПДн</w:t>
            </w:r>
            <w:proofErr w:type="spellEnd"/>
          </w:p>
        </w:tc>
        <w:tc>
          <w:tcPr>
            <w:tcW w:w="2400"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2869" w:type="dxa"/>
            <w:vMerge/>
            <w:tcBorders>
              <w:top w:val="single" w:sz="4" w:space="0" w:color="000000"/>
              <w:left w:val="single" w:sz="4" w:space="0" w:color="000000"/>
              <w:bottom w:val="single" w:sz="4" w:space="0" w:color="000000"/>
              <w:right w:val="single" w:sz="4" w:space="0" w:color="000000"/>
            </w:tcBorders>
          </w:tcPr>
          <w:p w:rsidR="00990B35" w:rsidRPr="00E73A1F" w:rsidRDefault="00990B35" w:rsidP="00B23B9E">
            <w:pPr>
              <w:rPr>
                <w:sz w:val="24"/>
                <w:szCs w:val="24"/>
              </w:rPr>
            </w:pPr>
          </w:p>
        </w:tc>
      </w:tr>
      <w:tr w:rsidR="00990B35" w:rsidRPr="00E73A1F" w:rsidTr="00B23B9E">
        <w:trPr>
          <w:cantSplit/>
          <w:trHeight w:hRule="exact" w:val="608"/>
        </w:trPr>
        <w:tc>
          <w:tcPr>
            <w:tcW w:w="975"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1560"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2415" w:type="dxa"/>
            <w:tcBorders>
              <w:top w:val="single" w:sz="4" w:space="0" w:color="000000"/>
              <w:left w:val="single" w:sz="4" w:space="0" w:color="000000"/>
              <w:bottom w:val="single" w:sz="4" w:space="0" w:color="000000"/>
            </w:tcBorders>
            <w:vAlign w:val="bottom"/>
          </w:tcPr>
          <w:p w:rsidR="00990B35" w:rsidRPr="00E73A1F" w:rsidRDefault="00990B35" w:rsidP="00B23B9E">
            <w:pPr>
              <w:snapToGrid w:val="0"/>
              <w:rPr>
                <w:sz w:val="24"/>
                <w:szCs w:val="24"/>
              </w:rPr>
            </w:pPr>
            <w:r w:rsidRPr="00E73A1F">
              <w:rPr>
                <w:sz w:val="24"/>
                <w:szCs w:val="24"/>
              </w:rPr>
              <w:t xml:space="preserve">Снятие блокировки </w:t>
            </w:r>
            <w:proofErr w:type="spellStart"/>
            <w:r w:rsidRPr="00E73A1F">
              <w:rPr>
                <w:sz w:val="24"/>
                <w:szCs w:val="24"/>
              </w:rPr>
              <w:t>ПДн</w:t>
            </w:r>
            <w:proofErr w:type="spellEnd"/>
          </w:p>
        </w:tc>
        <w:tc>
          <w:tcPr>
            <w:tcW w:w="2400"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2869" w:type="dxa"/>
            <w:vMerge/>
            <w:tcBorders>
              <w:top w:val="single" w:sz="4" w:space="0" w:color="000000"/>
              <w:left w:val="single" w:sz="4" w:space="0" w:color="000000"/>
              <w:bottom w:val="single" w:sz="4" w:space="0" w:color="000000"/>
              <w:right w:val="single" w:sz="4" w:space="0" w:color="000000"/>
            </w:tcBorders>
          </w:tcPr>
          <w:p w:rsidR="00990B35" w:rsidRPr="00E73A1F" w:rsidRDefault="00990B35" w:rsidP="00B23B9E">
            <w:pPr>
              <w:rPr>
                <w:sz w:val="24"/>
                <w:szCs w:val="24"/>
              </w:rPr>
            </w:pPr>
          </w:p>
        </w:tc>
      </w:tr>
      <w:tr w:rsidR="00990B35" w:rsidRPr="00E73A1F" w:rsidTr="00B23B9E">
        <w:trPr>
          <w:cantSplit/>
        </w:trPr>
        <w:tc>
          <w:tcPr>
            <w:tcW w:w="975"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1560"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2415" w:type="dxa"/>
            <w:tcBorders>
              <w:top w:val="single" w:sz="4" w:space="0" w:color="000000"/>
              <w:left w:val="single" w:sz="4" w:space="0" w:color="000000"/>
              <w:bottom w:val="single" w:sz="4" w:space="0" w:color="000000"/>
            </w:tcBorders>
          </w:tcPr>
          <w:p w:rsidR="00990B35" w:rsidRPr="00E73A1F" w:rsidRDefault="00990B35" w:rsidP="00B23B9E">
            <w:pPr>
              <w:snapToGrid w:val="0"/>
              <w:rPr>
                <w:sz w:val="24"/>
                <w:szCs w:val="24"/>
              </w:rPr>
            </w:pPr>
            <w:r w:rsidRPr="00E73A1F">
              <w:rPr>
                <w:sz w:val="24"/>
                <w:szCs w:val="24"/>
              </w:rPr>
              <w:t xml:space="preserve">Отказ изменения </w:t>
            </w:r>
            <w:proofErr w:type="spellStart"/>
            <w:r w:rsidRPr="00E73A1F">
              <w:rPr>
                <w:sz w:val="24"/>
                <w:szCs w:val="24"/>
              </w:rPr>
              <w:t>ПДн</w:t>
            </w:r>
            <w:proofErr w:type="spellEnd"/>
          </w:p>
        </w:tc>
        <w:tc>
          <w:tcPr>
            <w:tcW w:w="2400" w:type="dxa"/>
            <w:tcBorders>
              <w:top w:val="single" w:sz="4" w:space="0" w:color="000000"/>
              <w:left w:val="single" w:sz="4" w:space="0" w:color="000000"/>
              <w:bottom w:val="single" w:sz="4" w:space="0" w:color="000000"/>
            </w:tcBorders>
          </w:tcPr>
          <w:p w:rsidR="00990B35" w:rsidRPr="00E73A1F" w:rsidRDefault="00990B35" w:rsidP="00B23B9E">
            <w:pPr>
              <w:snapToGrid w:val="0"/>
              <w:rPr>
                <w:sz w:val="24"/>
                <w:szCs w:val="24"/>
              </w:rPr>
            </w:pPr>
            <w:r w:rsidRPr="00E73A1F">
              <w:rPr>
                <w:sz w:val="24"/>
                <w:szCs w:val="24"/>
              </w:rPr>
              <w:t xml:space="preserve">Период проверки достоверности </w:t>
            </w:r>
            <w:proofErr w:type="spellStart"/>
            <w:r w:rsidRPr="00E73A1F">
              <w:rPr>
                <w:sz w:val="24"/>
                <w:szCs w:val="24"/>
              </w:rPr>
              <w:t>ПДн</w:t>
            </w:r>
            <w:proofErr w:type="spellEnd"/>
          </w:p>
        </w:tc>
        <w:tc>
          <w:tcPr>
            <w:tcW w:w="2869" w:type="dxa"/>
            <w:tcBorders>
              <w:top w:val="single" w:sz="4" w:space="0" w:color="000000"/>
              <w:left w:val="single" w:sz="4" w:space="0" w:color="000000"/>
              <w:bottom w:val="single" w:sz="4" w:space="0" w:color="000000"/>
              <w:right w:val="single" w:sz="4" w:space="0" w:color="000000"/>
            </w:tcBorders>
          </w:tcPr>
          <w:p w:rsidR="00990B35" w:rsidRPr="00E73A1F" w:rsidRDefault="00990B35" w:rsidP="00B23B9E">
            <w:pPr>
              <w:snapToGrid w:val="0"/>
              <w:rPr>
                <w:sz w:val="24"/>
                <w:szCs w:val="24"/>
              </w:rPr>
            </w:pPr>
            <w:r w:rsidRPr="00E73A1F">
              <w:rPr>
                <w:sz w:val="24"/>
                <w:szCs w:val="24"/>
              </w:rPr>
              <w:t xml:space="preserve">Уведомление об отказе изменения </w:t>
            </w:r>
            <w:proofErr w:type="spellStart"/>
            <w:r w:rsidRPr="00E73A1F">
              <w:rPr>
                <w:sz w:val="24"/>
                <w:szCs w:val="24"/>
              </w:rPr>
              <w:t>ПДн</w:t>
            </w:r>
            <w:proofErr w:type="spellEnd"/>
          </w:p>
        </w:tc>
      </w:tr>
      <w:tr w:rsidR="00990B35" w:rsidRPr="00E73A1F" w:rsidTr="00B23B9E">
        <w:trPr>
          <w:cantSplit/>
          <w:trHeight w:hRule="exact" w:val="608"/>
        </w:trPr>
        <w:tc>
          <w:tcPr>
            <w:tcW w:w="975" w:type="dxa"/>
            <w:vMerge w:val="restart"/>
            <w:tcBorders>
              <w:top w:val="single" w:sz="4" w:space="0" w:color="000000"/>
              <w:left w:val="single" w:sz="4" w:space="0" w:color="000000"/>
              <w:bottom w:val="single" w:sz="4" w:space="0" w:color="000000"/>
            </w:tcBorders>
          </w:tcPr>
          <w:p w:rsidR="00990B35" w:rsidRPr="00E73A1F" w:rsidRDefault="00990B35" w:rsidP="00B23B9E">
            <w:pPr>
              <w:pStyle w:val="11"/>
              <w:tabs>
                <w:tab w:val="left" w:pos="1003"/>
                <w:tab w:val="left" w:pos="1075"/>
              </w:tabs>
              <w:snapToGrid w:val="0"/>
              <w:ind w:left="360"/>
              <w:rPr>
                <w:sz w:val="24"/>
                <w:szCs w:val="24"/>
              </w:rPr>
            </w:pPr>
            <w:r w:rsidRPr="00E73A1F">
              <w:rPr>
                <w:sz w:val="24"/>
                <w:szCs w:val="24"/>
              </w:rPr>
              <w:t>1.7.</w:t>
            </w:r>
          </w:p>
        </w:tc>
        <w:tc>
          <w:tcPr>
            <w:tcW w:w="1560" w:type="dxa"/>
            <w:vMerge w:val="restart"/>
            <w:tcBorders>
              <w:top w:val="single" w:sz="4" w:space="0" w:color="000000"/>
              <w:left w:val="single" w:sz="4" w:space="0" w:color="000000"/>
              <w:bottom w:val="single" w:sz="4" w:space="0" w:color="000000"/>
            </w:tcBorders>
          </w:tcPr>
          <w:p w:rsidR="00990B35" w:rsidRPr="00E73A1F" w:rsidRDefault="00990B35" w:rsidP="00B23B9E">
            <w:pPr>
              <w:snapToGrid w:val="0"/>
              <w:rPr>
                <w:sz w:val="24"/>
                <w:szCs w:val="24"/>
              </w:rPr>
            </w:pPr>
            <w:r w:rsidRPr="00E73A1F">
              <w:rPr>
                <w:sz w:val="24"/>
                <w:szCs w:val="24"/>
              </w:rPr>
              <w:t xml:space="preserve">Неправомерность действий с </w:t>
            </w:r>
            <w:proofErr w:type="spellStart"/>
            <w:r w:rsidRPr="00E73A1F">
              <w:rPr>
                <w:sz w:val="24"/>
                <w:szCs w:val="24"/>
              </w:rPr>
              <w:t>ПДн</w:t>
            </w:r>
            <w:proofErr w:type="spellEnd"/>
            <w:r w:rsidRPr="00E73A1F">
              <w:rPr>
                <w:sz w:val="24"/>
                <w:szCs w:val="24"/>
              </w:rPr>
              <w:t xml:space="preserve"> Субъекта</w:t>
            </w:r>
          </w:p>
        </w:tc>
        <w:tc>
          <w:tcPr>
            <w:tcW w:w="2415" w:type="dxa"/>
            <w:tcBorders>
              <w:top w:val="single" w:sz="4" w:space="0" w:color="000000"/>
              <w:left w:val="single" w:sz="4" w:space="0" w:color="000000"/>
              <w:bottom w:val="single" w:sz="4" w:space="0" w:color="000000"/>
            </w:tcBorders>
          </w:tcPr>
          <w:p w:rsidR="00990B35" w:rsidRPr="00E73A1F" w:rsidRDefault="00990B35" w:rsidP="00B23B9E">
            <w:pPr>
              <w:snapToGrid w:val="0"/>
              <w:rPr>
                <w:sz w:val="24"/>
                <w:szCs w:val="24"/>
              </w:rPr>
            </w:pPr>
            <w:r w:rsidRPr="00E73A1F">
              <w:rPr>
                <w:sz w:val="24"/>
                <w:szCs w:val="24"/>
              </w:rPr>
              <w:t>Устранение нарушений</w:t>
            </w:r>
          </w:p>
        </w:tc>
        <w:tc>
          <w:tcPr>
            <w:tcW w:w="2400" w:type="dxa"/>
            <w:tcBorders>
              <w:top w:val="single" w:sz="4" w:space="0" w:color="000000"/>
              <w:left w:val="single" w:sz="4" w:space="0" w:color="000000"/>
              <w:bottom w:val="single" w:sz="4" w:space="0" w:color="000000"/>
            </w:tcBorders>
          </w:tcPr>
          <w:p w:rsidR="00990B35" w:rsidRPr="00E73A1F" w:rsidRDefault="00990B35" w:rsidP="00B23B9E">
            <w:pPr>
              <w:snapToGrid w:val="0"/>
              <w:rPr>
                <w:sz w:val="24"/>
                <w:szCs w:val="24"/>
              </w:rPr>
            </w:pPr>
            <w:r w:rsidRPr="00E73A1F">
              <w:rPr>
                <w:sz w:val="24"/>
                <w:szCs w:val="24"/>
              </w:rPr>
              <w:t>3 рабочих дня (пункт 3 статьи 21)</w:t>
            </w:r>
          </w:p>
        </w:tc>
        <w:tc>
          <w:tcPr>
            <w:tcW w:w="2869" w:type="dxa"/>
            <w:tcBorders>
              <w:top w:val="single" w:sz="4" w:space="0" w:color="000000"/>
              <w:left w:val="single" w:sz="4" w:space="0" w:color="000000"/>
              <w:bottom w:val="single" w:sz="4" w:space="0" w:color="000000"/>
              <w:right w:val="single" w:sz="4" w:space="0" w:color="000000"/>
            </w:tcBorders>
          </w:tcPr>
          <w:p w:rsidR="00990B35" w:rsidRPr="00E73A1F" w:rsidRDefault="00990B35" w:rsidP="00B23B9E">
            <w:pPr>
              <w:snapToGrid w:val="0"/>
              <w:rPr>
                <w:sz w:val="24"/>
                <w:szCs w:val="24"/>
              </w:rPr>
            </w:pPr>
            <w:r w:rsidRPr="00E73A1F">
              <w:rPr>
                <w:sz w:val="24"/>
                <w:szCs w:val="24"/>
              </w:rPr>
              <w:t>Уведомление об устранении нарушений</w:t>
            </w:r>
          </w:p>
        </w:tc>
      </w:tr>
      <w:tr w:rsidR="00990B35" w:rsidRPr="00E73A1F" w:rsidTr="00B23B9E">
        <w:trPr>
          <w:cantSplit/>
        </w:trPr>
        <w:tc>
          <w:tcPr>
            <w:tcW w:w="975"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1560"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2415" w:type="dxa"/>
            <w:tcBorders>
              <w:top w:val="single" w:sz="4" w:space="0" w:color="000000"/>
              <w:left w:val="single" w:sz="4" w:space="0" w:color="000000"/>
              <w:bottom w:val="single" w:sz="4" w:space="0" w:color="000000"/>
            </w:tcBorders>
          </w:tcPr>
          <w:p w:rsidR="00990B35" w:rsidRPr="00E73A1F" w:rsidRDefault="00990B35" w:rsidP="00B23B9E">
            <w:pPr>
              <w:snapToGrid w:val="0"/>
              <w:rPr>
                <w:sz w:val="24"/>
                <w:szCs w:val="24"/>
              </w:rPr>
            </w:pPr>
            <w:r w:rsidRPr="00E73A1F">
              <w:rPr>
                <w:sz w:val="24"/>
                <w:szCs w:val="24"/>
              </w:rPr>
              <w:t xml:space="preserve">Уничтожение </w:t>
            </w:r>
            <w:proofErr w:type="spellStart"/>
            <w:r w:rsidRPr="00E73A1F">
              <w:rPr>
                <w:sz w:val="24"/>
                <w:szCs w:val="24"/>
              </w:rPr>
              <w:t>ПДн</w:t>
            </w:r>
            <w:proofErr w:type="spellEnd"/>
          </w:p>
        </w:tc>
        <w:tc>
          <w:tcPr>
            <w:tcW w:w="2400" w:type="dxa"/>
            <w:tcBorders>
              <w:top w:val="single" w:sz="4" w:space="0" w:color="000000"/>
              <w:left w:val="single" w:sz="4" w:space="0" w:color="000000"/>
              <w:bottom w:val="single" w:sz="4" w:space="0" w:color="000000"/>
            </w:tcBorders>
          </w:tcPr>
          <w:p w:rsidR="00990B35" w:rsidRPr="00E73A1F" w:rsidRDefault="00990B35" w:rsidP="00B23B9E">
            <w:pPr>
              <w:snapToGrid w:val="0"/>
              <w:rPr>
                <w:sz w:val="24"/>
                <w:szCs w:val="24"/>
              </w:rPr>
            </w:pPr>
            <w:r w:rsidRPr="00E73A1F">
              <w:rPr>
                <w:sz w:val="24"/>
                <w:szCs w:val="24"/>
              </w:rPr>
              <w:t>3 рабочих дня (пункт 3 статьи 21)</w:t>
            </w:r>
          </w:p>
        </w:tc>
        <w:tc>
          <w:tcPr>
            <w:tcW w:w="2869" w:type="dxa"/>
            <w:tcBorders>
              <w:top w:val="single" w:sz="4" w:space="0" w:color="000000"/>
              <w:left w:val="single" w:sz="4" w:space="0" w:color="000000"/>
              <w:bottom w:val="single" w:sz="4" w:space="0" w:color="000000"/>
              <w:right w:val="single" w:sz="4" w:space="0" w:color="000000"/>
            </w:tcBorders>
          </w:tcPr>
          <w:p w:rsidR="00990B35" w:rsidRPr="00E73A1F" w:rsidRDefault="00990B35" w:rsidP="00B23B9E">
            <w:pPr>
              <w:snapToGrid w:val="0"/>
              <w:rPr>
                <w:sz w:val="24"/>
                <w:szCs w:val="24"/>
              </w:rPr>
            </w:pPr>
            <w:r w:rsidRPr="00E73A1F">
              <w:rPr>
                <w:sz w:val="24"/>
                <w:szCs w:val="24"/>
              </w:rPr>
              <w:t xml:space="preserve">Уведомление об уничтожении </w:t>
            </w:r>
            <w:proofErr w:type="spellStart"/>
            <w:r w:rsidRPr="00E73A1F">
              <w:rPr>
                <w:sz w:val="24"/>
                <w:szCs w:val="24"/>
              </w:rPr>
              <w:t>ПДн</w:t>
            </w:r>
            <w:proofErr w:type="spellEnd"/>
          </w:p>
        </w:tc>
      </w:tr>
      <w:tr w:rsidR="00990B35" w:rsidRPr="00E73A1F" w:rsidTr="00B23B9E">
        <w:trPr>
          <w:cantSplit/>
          <w:trHeight w:hRule="exact" w:val="309"/>
        </w:trPr>
        <w:tc>
          <w:tcPr>
            <w:tcW w:w="975" w:type="dxa"/>
            <w:vMerge w:val="restart"/>
            <w:tcBorders>
              <w:top w:val="single" w:sz="4" w:space="0" w:color="000000"/>
              <w:left w:val="single" w:sz="4" w:space="0" w:color="000000"/>
              <w:bottom w:val="single" w:sz="4" w:space="0" w:color="000000"/>
            </w:tcBorders>
          </w:tcPr>
          <w:p w:rsidR="00990B35" w:rsidRPr="00E73A1F" w:rsidRDefault="00990B35" w:rsidP="00B23B9E">
            <w:pPr>
              <w:pStyle w:val="11"/>
              <w:tabs>
                <w:tab w:val="left" w:pos="1003"/>
                <w:tab w:val="left" w:pos="1075"/>
              </w:tabs>
              <w:snapToGrid w:val="0"/>
              <w:ind w:left="360"/>
              <w:rPr>
                <w:sz w:val="24"/>
                <w:szCs w:val="24"/>
              </w:rPr>
            </w:pPr>
            <w:r w:rsidRPr="00E73A1F">
              <w:rPr>
                <w:sz w:val="24"/>
                <w:szCs w:val="24"/>
              </w:rPr>
              <w:t>1.8.</w:t>
            </w:r>
          </w:p>
        </w:tc>
        <w:tc>
          <w:tcPr>
            <w:tcW w:w="1560" w:type="dxa"/>
            <w:vMerge w:val="restart"/>
            <w:tcBorders>
              <w:top w:val="single" w:sz="4" w:space="0" w:color="000000"/>
              <w:left w:val="single" w:sz="4" w:space="0" w:color="000000"/>
              <w:bottom w:val="single" w:sz="4" w:space="0" w:color="000000"/>
            </w:tcBorders>
            <w:vAlign w:val="bottom"/>
          </w:tcPr>
          <w:p w:rsidR="00990B35" w:rsidRPr="00E73A1F" w:rsidRDefault="00990B35" w:rsidP="00B23B9E">
            <w:pPr>
              <w:snapToGrid w:val="0"/>
              <w:rPr>
                <w:sz w:val="24"/>
                <w:szCs w:val="24"/>
              </w:rPr>
            </w:pPr>
            <w:r w:rsidRPr="00E73A1F">
              <w:rPr>
                <w:sz w:val="24"/>
                <w:szCs w:val="24"/>
              </w:rPr>
              <w:t xml:space="preserve">Достижение целей обработки </w:t>
            </w:r>
            <w:proofErr w:type="spellStart"/>
            <w:r w:rsidRPr="00E73A1F">
              <w:rPr>
                <w:sz w:val="24"/>
                <w:szCs w:val="24"/>
              </w:rPr>
              <w:t>ПДн</w:t>
            </w:r>
            <w:proofErr w:type="spellEnd"/>
            <w:r w:rsidRPr="00E73A1F">
              <w:rPr>
                <w:sz w:val="24"/>
                <w:szCs w:val="24"/>
              </w:rPr>
              <w:t xml:space="preserve"> Субъекта</w:t>
            </w:r>
          </w:p>
        </w:tc>
        <w:tc>
          <w:tcPr>
            <w:tcW w:w="2415" w:type="dxa"/>
            <w:tcBorders>
              <w:top w:val="single" w:sz="4" w:space="0" w:color="000000"/>
              <w:left w:val="single" w:sz="4" w:space="0" w:color="000000"/>
              <w:bottom w:val="single" w:sz="4" w:space="0" w:color="000000"/>
            </w:tcBorders>
          </w:tcPr>
          <w:p w:rsidR="00990B35" w:rsidRPr="00E73A1F" w:rsidRDefault="00990B35" w:rsidP="00B23B9E">
            <w:pPr>
              <w:snapToGrid w:val="0"/>
              <w:rPr>
                <w:sz w:val="24"/>
                <w:szCs w:val="24"/>
              </w:rPr>
            </w:pPr>
            <w:r w:rsidRPr="00E73A1F">
              <w:rPr>
                <w:sz w:val="24"/>
                <w:szCs w:val="24"/>
              </w:rPr>
              <w:t xml:space="preserve">Блокировка </w:t>
            </w:r>
            <w:proofErr w:type="spellStart"/>
            <w:r w:rsidRPr="00E73A1F">
              <w:rPr>
                <w:sz w:val="24"/>
                <w:szCs w:val="24"/>
              </w:rPr>
              <w:t>ПДн</w:t>
            </w:r>
            <w:proofErr w:type="spellEnd"/>
          </w:p>
        </w:tc>
        <w:tc>
          <w:tcPr>
            <w:tcW w:w="2400" w:type="dxa"/>
            <w:vMerge w:val="restart"/>
            <w:tcBorders>
              <w:top w:val="single" w:sz="4" w:space="0" w:color="000000"/>
              <w:left w:val="single" w:sz="4" w:space="0" w:color="000000"/>
              <w:bottom w:val="single" w:sz="4" w:space="0" w:color="000000"/>
            </w:tcBorders>
          </w:tcPr>
          <w:p w:rsidR="00990B35" w:rsidRPr="00E73A1F" w:rsidRDefault="00990B35" w:rsidP="00B23B9E">
            <w:pPr>
              <w:snapToGrid w:val="0"/>
              <w:rPr>
                <w:sz w:val="24"/>
                <w:szCs w:val="24"/>
              </w:rPr>
            </w:pPr>
            <w:r w:rsidRPr="00E73A1F">
              <w:rPr>
                <w:sz w:val="24"/>
                <w:szCs w:val="24"/>
              </w:rPr>
              <w:t>30 дней (пункт 4 статьи 21)</w:t>
            </w:r>
          </w:p>
        </w:tc>
        <w:tc>
          <w:tcPr>
            <w:tcW w:w="2869" w:type="dxa"/>
            <w:vMerge w:val="restart"/>
            <w:tcBorders>
              <w:top w:val="single" w:sz="4" w:space="0" w:color="000000"/>
              <w:left w:val="single" w:sz="4" w:space="0" w:color="000000"/>
              <w:bottom w:val="single" w:sz="4" w:space="0" w:color="000000"/>
              <w:right w:val="single" w:sz="4" w:space="0" w:color="000000"/>
            </w:tcBorders>
          </w:tcPr>
          <w:p w:rsidR="00990B35" w:rsidRPr="00E73A1F" w:rsidRDefault="00990B35" w:rsidP="00B23B9E">
            <w:pPr>
              <w:snapToGrid w:val="0"/>
              <w:rPr>
                <w:sz w:val="24"/>
                <w:szCs w:val="24"/>
              </w:rPr>
            </w:pPr>
            <w:r w:rsidRPr="00E73A1F">
              <w:rPr>
                <w:sz w:val="24"/>
                <w:szCs w:val="24"/>
              </w:rPr>
              <w:t xml:space="preserve">Уведомление об уничтожении </w:t>
            </w:r>
            <w:proofErr w:type="spellStart"/>
            <w:r w:rsidRPr="00E73A1F">
              <w:rPr>
                <w:sz w:val="24"/>
                <w:szCs w:val="24"/>
              </w:rPr>
              <w:t>ПДн</w:t>
            </w:r>
            <w:proofErr w:type="spellEnd"/>
          </w:p>
        </w:tc>
      </w:tr>
      <w:tr w:rsidR="00990B35" w:rsidRPr="00E73A1F" w:rsidTr="00B23B9E">
        <w:trPr>
          <w:cantSplit/>
          <w:trHeight w:hRule="exact" w:val="897"/>
        </w:trPr>
        <w:tc>
          <w:tcPr>
            <w:tcW w:w="975"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1560" w:type="dxa"/>
            <w:vMerge/>
            <w:tcBorders>
              <w:top w:val="single" w:sz="4" w:space="0" w:color="000000"/>
              <w:left w:val="single" w:sz="4" w:space="0" w:color="000000"/>
              <w:bottom w:val="single" w:sz="4" w:space="0" w:color="000000"/>
            </w:tcBorders>
            <w:vAlign w:val="bottom"/>
          </w:tcPr>
          <w:p w:rsidR="00990B35" w:rsidRPr="00E73A1F" w:rsidRDefault="00990B35" w:rsidP="00B23B9E">
            <w:pPr>
              <w:rPr>
                <w:sz w:val="24"/>
                <w:szCs w:val="24"/>
              </w:rPr>
            </w:pPr>
          </w:p>
        </w:tc>
        <w:tc>
          <w:tcPr>
            <w:tcW w:w="2415" w:type="dxa"/>
            <w:tcBorders>
              <w:top w:val="single" w:sz="4" w:space="0" w:color="000000"/>
              <w:left w:val="single" w:sz="4" w:space="0" w:color="000000"/>
              <w:bottom w:val="single" w:sz="4" w:space="0" w:color="000000"/>
            </w:tcBorders>
          </w:tcPr>
          <w:p w:rsidR="00990B35" w:rsidRPr="00E73A1F" w:rsidRDefault="00990B35" w:rsidP="00B23B9E">
            <w:pPr>
              <w:snapToGrid w:val="0"/>
              <w:rPr>
                <w:sz w:val="24"/>
                <w:szCs w:val="24"/>
              </w:rPr>
            </w:pPr>
            <w:r w:rsidRPr="00E73A1F">
              <w:rPr>
                <w:sz w:val="24"/>
                <w:szCs w:val="24"/>
              </w:rPr>
              <w:t xml:space="preserve">Уничтожение </w:t>
            </w:r>
            <w:proofErr w:type="spellStart"/>
            <w:r w:rsidRPr="00E73A1F">
              <w:rPr>
                <w:sz w:val="24"/>
                <w:szCs w:val="24"/>
              </w:rPr>
              <w:t>ПДн</w:t>
            </w:r>
            <w:proofErr w:type="spellEnd"/>
          </w:p>
        </w:tc>
        <w:tc>
          <w:tcPr>
            <w:tcW w:w="2400"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2869" w:type="dxa"/>
            <w:vMerge/>
            <w:tcBorders>
              <w:top w:val="single" w:sz="4" w:space="0" w:color="000000"/>
              <w:left w:val="single" w:sz="4" w:space="0" w:color="000000"/>
              <w:bottom w:val="single" w:sz="4" w:space="0" w:color="000000"/>
              <w:right w:val="single" w:sz="4" w:space="0" w:color="000000"/>
            </w:tcBorders>
          </w:tcPr>
          <w:p w:rsidR="00990B35" w:rsidRPr="00E73A1F" w:rsidRDefault="00990B35" w:rsidP="00B23B9E">
            <w:pPr>
              <w:rPr>
                <w:sz w:val="24"/>
                <w:szCs w:val="24"/>
              </w:rPr>
            </w:pPr>
          </w:p>
        </w:tc>
      </w:tr>
      <w:tr w:rsidR="00990B35" w:rsidRPr="00E73A1F" w:rsidTr="00B23B9E">
        <w:tc>
          <w:tcPr>
            <w:tcW w:w="10219" w:type="dxa"/>
            <w:gridSpan w:val="5"/>
            <w:tcBorders>
              <w:top w:val="single" w:sz="4" w:space="0" w:color="000000"/>
              <w:left w:val="single" w:sz="4" w:space="0" w:color="000000"/>
              <w:bottom w:val="single" w:sz="4" w:space="0" w:color="000000"/>
              <w:right w:val="single" w:sz="4" w:space="0" w:color="000000"/>
            </w:tcBorders>
            <w:vAlign w:val="bottom"/>
          </w:tcPr>
          <w:p w:rsidR="00990B35" w:rsidRPr="00E73A1F" w:rsidRDefault="00990B35" w:rsidP="00304832">
            <w:pPr>
              <w:pStyle w:val="11"/>
              <w:tabs>
                <w:tab w:val="left" w:pos="720"/>
              </w:tabs>
              <w:snapToGrid w:val="0"/>
              <w:ind w:left="360"/>
              <w:jc w:val="center"/>
              <w:rPr>
                <w:bCs/>
                <w:sz w:val="24"/>
                <w:szCs w:val="24"/>
              </w:rPr>
            </w:pPr>
            <w:r w:rsidRPr="00E73A1F">
              <w:rPr>
                <w:bCs/>
                <w:sz w:val="24"/>
                <w:szCs w:val="24"/>
              </w:rPr>
              <w:t xml:space="preserve">2. Запрос уполномоченного органа по защите прав Субъекта </w:t>
            </w:r>
            <w:proofErr w:type="spellStart"/>
            <w:r w:rsidRPr="00E73A1F">
              <w:rPr>
                <w:bCs/>
                <w:sz w:val="24"/>
                <w:szCs w:val="24"/>
              </w:rPr>
              <w:t>ПДн</w:t>
            </w:r>
            <w:proofErr w:type="spellEnd"/>
          </w:p>
        </w:tc>
      </w:tr>
      <w:tr w:rsidR="00990B35" w:rsidRPr="00E73A1F" w:rsidTr="00B23B9E">
        <w:tc>
          <w:tcPr>
            <w:tcW w:w="975" w:type="dxa"/>
            <w:tcBorders>
              <w:top w:val="single" w:sz="4" w:space="0" w:color="000000"/>
              <w:left w:val="single" w:sz="4" w:space="0" w:color="000000"/>
              <w:bottom w:val="single" w:sz="4" w:space="0" w:color="000000"/>
            </w:tcBorders>
          </w:tcPr>
          <w:p w:rsidR="00990B35" w:rsidRPr="00E73A1F" w:rsidRDefault="00990B35" w:rsidP="00B23B9E">
            <w:pPr>
              <w:pStyle w:val="11"/>
              <w:tabs>
                <w:tab w:val="left" w:pos="1003"/>
                <w:tab w:val="left" w:pos="1075"/>
              </w:tabs>
              <w:snapToGrid w:val="0"/>
              <w:ind w:left="360"/>
              <w:rPr>
                <w:sz w:val="24"/>
                <w:szCs w:val="24"/>
              </w:rPr>
            </w:pPr>
            <w:r w:rsidRPr="00E73A1F">
              <w:rPr>
                <w:sz w:val="24"/>
                <w:szCs w:val="24"/>
              </w:rPr>
              <w:t>2.1.</w:t>
            </w:r>
          </w:p>
        </w:tc>
        <w:tc>
          <w:tcPr>
            <w:tcW w:w="1560" w:type="dxa"/>
            <w:tcBorders>
              <w:top w:val="single" w:sz="4" w:space="0" w:color="000000"/>
              <w:left w:val="single" w:sz="4" w:space="0" w:color="000000"/>
              <w:bottom w:val="single" w:sz="4" w:space="0" w:color="000000"/>
            </w:tcBorders>
          </w:tcPr>
          <w:p w:rsidR="00990B35" w:rsidRPr="00E73A1F" w:rsidRDefault="00990B35" w:rsidP="00B23B9E">
            <w:pPr>
              <w:snapToGrid w:val="0"/>
              <w:rPr>
                <w:sz w:val="24"/>
                <w:szCs w:val="24"/>
              </w:rPr>
            </w:pPr>
            <w:r w:rsidRPr="00E73A1F">
              <w:rPr>
                <w:sz w:val="24"/>
                <w:szCs w:val="24"/>
              </w:rPr>
              <w:t>Информация для осуществления деятельности уполномоченного органа</w:t>
            </w:r>
          </w:p>
        </w:tc>
        <w:tc>
          <w:tcPr>
            <w:tcW w:w="2415" w:type="dxa"/>
            <w:tcBorders>
              <w:top w:val="single" w:sz="4" w:space="0" w:color="000000"/>
              <w:left w:val="single" w:sz="4" w:space="0" w:color="000000"/>
              <w:bottom w:val="single" w:sz="4" w:space="0" w:color="000000"/>
            </w:tcBorders>
          </w:tcPr>
          <w:p w:rsidR="00990B35" w:rsidRPr="00E73A1F" w:rsidRDefault="00990B35" w:rsidP="00B23B9E">
            <w:pPr>
              <w:snapToGrid w:val="0"/>
              <w:rPr>
                <w:sz w:val="24"/>
                <w:szCs w:val="24"/>
              </w:rPr>
            </w:pPr>
            <w:r w:rsidRPr="00E73A1F">
              <w:rPr>
                <w:sz w:val="24"/>
                <w:szCs w:val="24"/>
              </w:rPr>
              <w:t xml:space="preserve">Предоставление затребованной информации по </w:t>
            </w:r>
            <w:proofErr w:type="spellStart"/>
            <w:r w:rsidRPr="00E73A1F">
              <w:rPr>
                <w:sz w:val="24"/>
                <w:szCs w:val="24"/>
              </w:rPr>
              <w:t>ПДн</w:t>
            </w:r>
            <w:proofErr w:type="spellEnd"/>
          </w:p>
        </w:tc>
        <w:tc>
          <w:tcPr>
            <w:tcW w:w="2400" w:type="dxa"/>
            <w:tcBorders>
              <w:top w:val="single" w:sz="4" w:space="0" w:color="000000"/>
              <w:left w:val="single" w:sz="4" w:space="0" w:color="000000"/>
              <w:bottom w:val="single" w:sz="4" w:space="0" w:color="000000"/>
            </w:tcBorders>
          </w:tcPr>
          <w:p w:rsidR="00990B35" w:rsidRPr="00E73A1F" w:rsidRDefault="003B60EC" w:rsidP="00B23B9E">
            <w:pPr>
              <w:snapToGrid w:val="0"/>
              <w:rPr>
                <w:sz w:val="24"/>
                <w:szCs w:val="24"/>
              </w:rPr>
            </w:pPr>
            <w:r w:rsidRPr="00E73A1F">
              <w:rPr>
                <w:sz w:val="24"/>
                <w:szCs w:val="24"/>
              </w:rPr>
              <w:t>10</w:t>
            </w:r>
            <w:r w:rsidR="00990B35" w:rsidRPr="00E73A1F">
              <w:rPr>
                <w:sz w:val="24"/>
                <w:szCs w:val="24"/>
              </w:rPr>
              <w:t xml:space="preserve"> дней (пункт 4 статьи 20)</w:t>
            </w:r>
          </w:p>
        </w:tc>
        <w:tc>
          <w:tcPr>
            <w:tcW w:w="2869" w:type="dxa"/>
            <w:tcBorders>
              <w:top w:val="single" w:sz="4" w:space="0" w:color="000000"/>
              <w:left w:val="single" w:sz="4" w:space="0" w:color="000000"/>
              <w:bottom w:val="single" w:sz="4" w:space="0" w:color="000000"/>
              <w:right w:val="single" w:sz="4" w:space="0" w:color="000000"/>
            </w:tcBorders>
          </w:tcPr>
          <w:p w:rsidR="00990B35" w:rsidRPr="00E73A1F" w:rsidRDefault="00990B35" w:rsidP="00B23B9E">
            <w:pPr>
              <w:snapToGrid w:val="0"/>
              <w:rPr>
                <w:sz w:val="24"/>
                <w:szCs w:val="24"/>
              </w:rPr>
            </w:pPr>
            <w:r w:rsidRPr="00E73A1F">
              <w:rPr>
                <w:sz w:val="24"/>
                <w:szCs w:val="24"/>
              </w:rPr>
              <w:t xml:space="preserve">Предоставление затребованной информации по </w:t>
            </w:r>
            <w:proofErr w:type="spellStart"/>
            <w:r w:rsidRPr="00E73A1F">
              <w:rPr>
                <w:sz w:val="24"/>
                <w:szCs w:val="24"/>
              </w:rPr>
              <w:t>ПДн</w:t>
            </w:r>
            <w:proofErr w:type="spellEnd"/>
          </w:p>
        </w:tc>
      </w:tr>
      <w:tr w:rsidR="00990B35" w:rsidRPr="00E73A1F" w:rsidTr="00B23B9E">
        <w:trPr>
          <w:cantSplit/>
          <w:trHeight w:hRule="exact" w:val="309"/>
        </w:trPr>
        <w:tc>
          <w:tcPr>
            <w:tcW w:w="975" w:type="dxa"/>
            <w:vMerge w:val="restart"/>
            <w:tcBorders>
              <w:top w:val="single" w:sz="4" w:space="0" w:color="000000"/>
              <w:left w:val="single" w:sz="4" w:space="0" w:color="000000"/>
              <w:bottom w:val="single" w:sz="4" w:space="0" w:color="000000"/>
            </w:tcBorders>
          </w:tcPr>
          <w:p w:rsidR="00990B35" w:rsidRPr="00E73A1F" w:rsidRDefault="00990B35" w:rsidP="00B23B9E">
            <w:pPr>
              <w:pStyle w:val="11"/>
              <w:tabs>
                <w:tab w:val="left" w:pos="1003"/>
                <w:tab w:val="left" w:pos="1075"/>
              </w:tabs>
              <w:snapToGrid w:val="0"/>
              <w:ind w:left="360"/>
              <w:rPr>
                <w:sz w:val="24"/>
                <w:szCs w:val="24"/>
              </w:rPr>
            </w:pPr>
            <w:r w:rsidRPr="00E73A1F">
              <w:rPr>
                <w:sz w:val="24"/>
                <w:szCs w:val="24"/>
              </w:rPr>
              <w:t>2.2.</w:t>
            </w:r>
          </w:p>
        </w:tc>
        <w:tc>
          <w:tcPr>
            <w:tcW w:w="1560" w:type="dxa"/>
            <w:vMerge w:val="restart"/>
            <w:tcBorders>
              <w:top w:val="single" w:sz="4" w:space="0" w:color="000000"/>
              <w:left w:val="single" w:sz="4" w:space="0" w:color="000000"/>
              <w:bottom w:val="single" w:sz="4" w:space="0" w:color="000000"/>
            </w:tcBorders>
          </w:tcPr>
          <w:p w:rsidR="00990B35" w:rsidRPr="00E73A1F" w:rsidRDefault="00990B35" w:rsidP="00B23B9E">
            <w:pPr>
              <w:snapToGrid w:val="0"/>
              <w:rPr>
                <w:sz w:val="24"/>
                <w:szCs w:val="24"/>
              </w:rPr>
            </w:pPr>
            <w:r w:rsidRPr="00E73A1F">
              <w:rPr>
                <w:sz w:val="24"/>
                <w:szCs w:val="24"/>
              </w:rPr>
              <w:t xml:space="preserve">Недостоверность </w:t>
            </w:r>
            <w:proofErr w:type="spellStart"/>
            <w:r w:rsidRPr="00E73A1F">
              <w:rPr>
                <w:sz w:val="24"/>
                <w:szCs w:val="24"/>
              </w:rPr>
              <w:t>ПДн</w:t>
            </w:r>
            <w:proofErr w:type="spellEnd"/>
            <w:r w:rsidRPr="00E73A1F">
              <w:rPr>
                <w:sz w:val="24"/>
                <w:szCs w:val="24"/>
              </w:rPr>
              <w:t xml:space="preserve"> Субъекта</w:t>
            </w:r>
          </w:p>
        </w:tc>
        <w:tc>
          <w:tcPr>
            <w:tcW w:w="2415" w:type="dxa"/>
            <w:tcBorders>
              <w:top w:val="single" w:sz="4" w:space="0" w:color="000000"/>
              <w:left w:val="single" w:sz="4" w:space="0" w:color="000000"/>
              <w:bottom w:val="single" w:sz="4" w:space="0" w:color="000000"/>
            </w:tcBorders>
          </w:tcPr>
          <w:p w:rsidR="00990B35" w:rsidRPr="00E73A1F" w:rsidRDefault="00990B35" w:rsidP="00B23B9E">
            <w:pPr>
              <w:snapToGrid w:val="0"/>
              <w:rPr>
                <w:sz w:val="24"/>
                <w:szCs w:val="24"/>
              </w:rPr>
            </w:pPr>
            <w:r w:rsidRPr="00E73A1F">
              <w:rPr>
                <w:sz w:val="24"/>
                <w:szCs w:val="24"/>
              </w:rPr>
              <w:t xml:space="preserve">Блокировка </w:t>
            </w:r>
            <w:proofErr w:type="spellStart"/>
            <w:r w:rsidRPr="00E73A1F">
              <w:rPr>
                <w:sz w:val="24"/>
                <w:szCs w:val="24"/>
              </w:rPr>
              <w:t>ПДн</w:t>
            </w:r>
            <w:proofErr w:type="spellEnd"/>
          </w:p>
        </w:tc>
        <w:tc>
          <w:tcPr>
            <w:tcW w:w="2400" w:type="dxa"/>
            <w:vMerge w:val="restart"/>
            <w:tcBorders>
              <w:top w:val="single" w:sz="4" w:space="0" w:color="000000"/>
              <w:left w:val="single" w:sz="4" w:space="0" w:color="000000"/>
              <w:bottom w:val="single" w:sz="4" w:space="0" w:color="000000"/>
            </w:tcBorders>
          </w:tcPr>
          <w:p w:rsidR="00990B35" w:rsidRPr="00E73A1F" w:rsidRDefault="00990B35" w:rsidP="00B23B9E">
            <w:pPr>
              <w:snapToGrid w:val="0"/>
              <w:rPr>
                <w:sz w:val="24"/>
                <w:szCs w:val="24"/>
              </w:rPr>
            </w:pPr>
            <w:r w:rsidRPr="00E73A1F">
              <w:rPr>
                <w:sz w:val="24"/>
                <w:szCs w:val="24"/>
              </w:rPr>
              <w:t xml:space="preserve">Период проверки достоверности </w:t>
            </w:r>
            <w:proofErr w:type="spellStart"/>
            <w:r w:rsidRPr="00E73A1F">
              <w:rPr>
                <w:sz w:val="24"/>
                <w:szCs w:val="24"/>
              </w:rPr>
              <w:t>ПДн</w:t>
            </w:r>
            <w:proofErr w:type="spellEnd"/>
          </w:p>
        </w:tc>
        <w:tc>
          <w:tcPr>
            <w:tcW w:w="2869" w:type="dxa"/>
            <w:vMerge w:val="restart"/>
            <w:tcBorders>
              <w:top w:val="single" w:sz="4" w:space="0" w:color="000000"/>
              <w:left w:val="single" w:sz="4" w:space="0" w:color="000000"/>
              <w:bottom w:val="single" w:sz="4" w:space="0" w:color="000000"/>
              <w:right w:val="single" w:sz="4" w:space="0" w:color="000000"/>
            </w:tcBorders>
          </w:tcPr>
          <w:p w:rsidR="00990B35" w:rsidRPr="00E73A1F" w:rsidRDefault="00990B35" w:rsidP="00B23B9E">
            <w:pPr>
              <w:snapToGrid w:val="0"/>
              <w:rPr>
                <w:sz w:val="24"/>
                <w:szCs w:val="24"/>
              </w:rPr>
            </w:pPr>
            <w:r w:rsidRPr="00E73A1F">
              <w:rPr>
                <w:sz w:val="24"/>
                <w:szCs w:val="24"/>
              </w:rPr>
              <w:t>Уведомление о внесенных изменениях</w:t>
            </w:r>
          </w:p>
        </w:tc>
      </w:tr>
      <w:tr w:rsidR="00990B35" w:rsidRPr="00E73A1F" w:rsidTr="00B23B9E">
        <w:trPr>
          <w:cantSplit/>
          <w:trHeight w:hRule="exact" w:val="309"/>
        </w:trPr>
        <w:tc>
          <w:tcPr>
            <w:tcW w:w="975"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1560" w:type="dxa"/>
            <w:vMerge/>
            <w:tcBorders>
              <w:top w:val="single" w:sz="4" w:space="0" w:color="000000"/>
              <w:left w:val="single" w:sz="4" w:space="0" w:color="000000"/>
              <w:bottom w:val="single" w:sz="4" w:space="0" w:color="000000"/>
            </w:tcBorders>
            <w:vAlign w:val="bottom"/>
          </w:tcPr>
          <w:p w:rsidR="00990B35" w:rsidRPr="00E73A1F" w:rsidRDefault="00990B35" w:rsidP="00B23B9E">
            <w:pPr>
              <w:rPr>
                <w:sz w:val="24"/>
                <w:szCs w:val="24"/>
              </w:rPr>
            </w:pPr>
          </w:p>
        </w:tc>
        <w:tc>
          <w:tcPr>
            <w:tcW w:w="2415" w:type="dxa"/>
            <w:tcBorders>
              <w:top w:val="single" w:sz="4" w:space="0" w:color="000000"/>
              <w:left w:val="single" w:sz="4" w:space="0" w:color="000000"/>
              <w:bottom w:val="single" w:sz="4" w:space="0" w:color="000000"/>
            </w:tcBorders>
            <w:vAlign w:val="bottom"/>
          </w:tcPr>
          <w:p w:rsidR="00990B35" w:rsidRPr="00E73A1F" w:rsidRDefault="00990B35" w:rsidP="00B23B9E">
            <w:pPr>
              <w:snapToGrid w:val="0"/>
              <w:rPr>
                <w:sz w:val="24"/>
                <w:szCs w:val="24"/>
              </w:rPr>
            </w:pPr>
            <w:r w:rsidRPr="00E73A1F">
              <w:rPr>
                <w:sz w:val="24"/>
                <w:szCs w:val="24"/>
              </w:rPr>
              <w:t xml:space="preserve">Изменение </w:t>
            </w:r>
            <w:proofErr w:type="spellStart"/>
            <w:r w:rsidRPr="00E73A1F">
              <w:rPr>
                <w:sz w:val="24"/>
                <w:szCs w:val="24"/>
              </w:rPr>
              <w:t>ПДн</w:t>
            </w:r>
            <w:proofErr w:type="spellEnd"/>
          </w:p>
        </w:tc>
        <w:tc>
          <w:tcPr>
            <w:tcW w:w="2400"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2869" w:type="dxa"/>
            <w:vMerge/>
            <w:tcBorders>
              <w:top w:val="single" w:sz="4" w:space="0" w:color="000000"/>
              <w:left w:val="single" w:sz="4" w:space="0" w:color="000000"/>
              <w:bottom w:val="single" w:sz="4" w:space="0" w:color="000000"/>
              <w:right w:val="single" w:sz="4" w:space="0" w:color="000000"/>
            </w:tcBorders>
          </w:tcPr>
          <w:p w:rsidR="00990B35" w:rsidRPr="00E73A1F" w:rsidRDefault="00990B35" w:rsidP="00B23B9E">
            <w:pPr>
              <w:rPr>
                <w:sz w:val="24"/>
                <w:szCs w:val="24"/>
              </w:rPr>
            </w:pPr>
          </w:p>
        </w:tc>
      </w:tr>
      <w:tr w:rsidR="00990B35" w:rsidRPr="00E73A1F" w:rsidTr="00B23B9E">
        <w:trPr>
          <w:cantSplit/>
          <w:trHeight w:hRule="exact" w:val="608"/>
        </w:trPr>
        <w:tc>
          <w:tcPr>
            <w:tcW w:w="975"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1560" w:type="dxa"/>
            <w:vMerge/>
            <w:tcBorders>
              <w:top w:val="single" w:sz="4" w:space="0" w:color="000000"/>
              <w:left w:val="single" w:sz="4" w:space="0" w:color="000000"/>
              <w:bottom w:val="single" w:sz="4" w:space="0" w:color="000000"/>
            </w:tcBorders>
            <w:vAlign w:val="bottom"/>
          </w:tcPr>
          <w:p w:rsidR="00990B35" w:rsidRPr="00E73A1F" w:rsidRDefault="00990B35" w:rsidP="00B23B9E">
            <w:pPr>
              <w:rPr>
                <w:sz w:val="24"/>
                <w:szCs w:val="24"/>
              </w:rPr>
            </w:pPr>
          </w:p>
        </w:tc>
        <w:tc>
          <w:tcPr>
            <w:tcW w:w="2415" w:type="dxa"/>
            <w:tcBorders>
              <w:top w:val="single" w:sz="4" w:space="0" w:color="000000"/>
              <w:left w:val="single" w:sz="4" w:space="0" w:color="000000"/>
              <w:bottom w:val="single" w:sz="4" w:space="0" w:color="000000"/>
            </w:tcBorders>
            <w:vAlign w:val="bottom"/>
          </w:tcPr>
          <w:p w:rsidR="00990B35" w:rsidRPr="00E73A1F" w:rsidRDefault="00990B35" w:rsidP="00B23B9E">
            <w:pPr>
              <w:snapToGrid w:val="0"/>
              <w:rPr>
                <w:sz w:val="24"/>
                <w:szCs w:val="24"/>
              </w:rPr>
            </w:pPr>
            <w:r w:rsidRPr="00E73A1F">
              <w:rPr>
                <w:sz w:val="24"/>
                <w:szCs w:val="24"/>
              </w:rPr>
              <w:t xml:space="preserve">Снятие блокировки </w:t>
            </w:r>
            <w:proofErr w:type="spellStart"/>
            <w:r w:rsidRPr="00E73A1F">
              <w:rPr>
                <w:sz w:val="24"/>
                <w:szCs w:val="24"/>
              </w:rPr>
              <w:t>ПДн</w:t>
            </w:r>
            <w:proofErr w:type="spellEnd"/>
          </w:p>
        </w:tc>
        <w:tc>
          <w:tcPr>
            <w:tcW w:w="2400"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2869" w:type="dxa"/>
            <w:vMerge/>
            <w:tcBorders>
              <w:top w:val="single" w:sz="4" w:space="0" w:color="000000"/>
              <w:left w:val="single" w:sz="4" w:space="0" w:color="000000"/>
              <w:bottom w:val="single" w:sz="4" w:space="0" w:color="000000"/>
              <w:right w:val="single" w:sz="4" w:space="0" w:color="000000"/>
            </w:tcBorders>
          </w:tcPr>
          <w:p w:rsidR="00990B35" w:rsidRPr="00E73A1F" w:rsidRDefault="00990B35" w:rsidP="00B23B9E">
            <w:pPr>
              <w:rPr>
                <w:sz w:val="24"/>
                <w:szCs w:val="24"/>
              </w:rPr>
            </w:pPr>
          </w:p>
        </w:tc>
      </w:tr>
      <w:tr w:rsidR="00990B35" w:rsidRPr="00E73A1F" w:rsidTr="00B23B9E">
        <w:trPr>
          <w:cantSplit/>
        </w:trPr>
        <w:tc>
          <w:tcPr>
            <w:tcW w:w="975"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1560" w:type="dxa"/>
            <w:vMerge/>
            <w:tcBorders>
              <w:top w:val="single" w:sz="4" w:space="0" w:color="000000"/>
              <w:left w:val="single" w:sz="4" w:space="0" w:color="000000"/>
              <w:bottom w:val="single" w:sz="4" w:space="0" w:color="000000"/>
            </w:tcBorders>
            <w:vAlign w:val="bottom"/>
          </w:tcPr>
          <w:p w:rsidR="00990B35" w:rsidRPr="00E73A1F" w:rsidRDefault="00990B35" w:rsidP="00B23B9E">
            <w:pPr>
              <w:rPr>
                <w:sz w:val="24"/>
                <w:szCs w:val="24"/>
              </w:rPr>
            </w:pPr>
          </w:p>
        </w:tc>
        <w:tc>
          <w:tcPr>
            <w:tcW w:w="2415" w:type="dxa"/>
            <w:tcBorders>
              <w:top w:val="single" w:sz="4" w:space="0" w:color="000000"/>
              <w:left w:val="single" w:sz="4" w:space="0" w:color="000000"/>
              <w:bottom w:val="single" w:sz="4" w:space="0" w:color="000000"/>
            </w:tcBorders>
          </w:tcPr>
          <w:p w:rsidR="00990B35" w:rsidRPr="00E73A1F" w:rsidRDefault="00990B35" w:rsidP="00B23B9E">
            <w:pPr>
              <w:snapToGrid w:val="0"/>
              <w:rPr>
                <w:sz w:val="24"/>
                <w:szCs w:val="24"/>
              </w:rPr>
            </w:pPr>
            <w:r w:rsidRPr="00E73A1F">
              <w:rPr>
                <w:sz w:val="24"/>
                <w:szCs w:val="24"/>
              </w:rPr>
              <w:t xml:space="preserve">Отказ изменения </w:t>
            </w:r>
            <w:proofErr w:type="spellStart"/>
            <w:r w:rsidRPr="00E73A1F">
              <w:rPr>
                <w:sz w:val="24"/>
                <w:szCs w:val="24"/>
              </w:rPr>
              <w:t>ПДн</w:t>
            </w:r>
            <w:proofErr w:type="spellEnd"/>
          </w:p>
        </w:tc>
        <w:tc>
          <w:tcPr>
            <w:tcW w:w="2400" w:type="dxa"/>
            <w:tcBorders>
              <w:top w:val="single" w:sz="4" w:space="0" w:color="000000"/>
              <w:left w:val="single" w:sz="4" w:space="0" w:color="000000"/>
              <w:bottom w:val="single" w:sz="4" w:space="0" w:color="000000"/>
            </w:tcBorders>
          </w:tcPr>
          <w:p w:rsidR="00990B35" w:rsidRPr="00E73A1F" w:rsidRDefault="00990B35" w:rsidP="00B23B9E">
            <w:pPr>
              <w:snapToGrid w:val="0"/>
              <w:rPr>
                <w:sz w:val="24"/>
                <w:szCs w:val="24"/>
              </w:rPr>
            </w:pPr>
            <w:r w:rsidRPr="00E73A1F">
              <w:rPr>
                <w:sz w:val="24"/>
                <w:szCs w:val="24"/>
              </w:rPr>
              <w:t xml:space="preserve">Период проверки достоверности </w:t>
            </w:r>
            <w:proofErr w:type="spellStart"/>
            <w:r w:rsidRPr="00E73A1F">
              <w:rPr>
                <w:sz w:val="24"/>
                <w:szCs w:val="24"/>
              </w:rPr>
              <w:t>ПДн</w:t>
            </w:r>
            <w:proofErr w:type="spellEnd"/>
          </w:p>
        </w:tc>
        <w:tc>
          <w:tcPr>
            <w:tcW w:w="2869" w:type="dxa"/>
            <w:tcBorders>
              <w:top w:val="single" w:sz="4" w:space="0" w:color="000000"/>
              <w:left w:val="single" w:sz="4" w:space="0" w:color="000000"/>
              <w:bottom w:val="single" w:sz="4" w:space="0" w:color="000000"/>
              <w:right w:val="single" w:sz="4" w:space="0" w:color="000000"/>
            </w:tcBorders>
          </w:tcPr>
          <w:p w:rsidR="00990B35" w:rsidRPr="00E73A1F" w:rsidRDefault="00990B35" w:rsidP="00B23B9E">
            <w:pPr>
              <w:snapToGrid w:val="0"/>
              <w:rPr>
                <w:sz w:val="24"/>
                <w:szCs w:val="24"/>
              </w:rPr>
            </w:pPr>
            <w:r w:rsidRPr="00E73A1F">
              <w:rPr>
                <w:sz w:val="24"/>
                <w:szCs w:val="24"/>
              </w:rPr>
              <w:t xml:space="preserve">Уведомление об отказе изменения </w:t>
            </w:r>
            <w:proofErr w:type="spellStart"/>
            <w:r w:rsidRPr="00E73A1F">
              <w:rPr>
                <w:sz w:val="24"/>
                <w:szCs w:val="24"/>
              </w:rPr>
              <w:t>ПДн</w:t>
            </w:r>
            <w:proofErr w:type="spellEnd"/>
          </w:p>
        </w:tc>
      </w:tr>
      <w:tr w:rsidR="00990B35" w:rsidRPr="00E73A1F" w:rsidTr="00B23B9E">
        <w:trPr>
          <w:cantSplit/>
          <w:trHeight w:hRule="exact" w:val="608"/>
        </w:trPr>
        <w:tc>
          <w:tcPr>
            <w:tcW w:w="975" w:type="dxa"/>
            <w:vMerge w:val="restart"/>
            <w:tcBorders>
              <w:top w:val="single" w:sz="4" w:space="0" w:color="000000"/>
              <w:left w:val="single" w:sz="4" w:space="0" w:color="000000"/>
              <w:bottom w:val="single" w:sz="4" w:space="0" w:color="000000"/>
            </w:tcBorders>
          </w:tcPr>
          <w:p w:rsidR="00990B35" w:rsidRPr="00E73A1F" w:rsidRDefault="00990B35" w:rsidP="00B23B9E">
            <w:pPr>
              <w:pStyle w:val="11"/>
              <w:tabs>
                <w:tab w:val="left" w:pos="1003"/>
                <w:tab w:val="left" w:pos="1075"/>
              </w:tabs>
              <w:snapToGrid w:val="0"/>
              <w:ind w:left="360"/>
              <w:rPr>
                <w:sz w:val="24"/>
                <w:szCs w:val="24"/>
              </w:rPr>
            </w:pPr>
            <w:r w:rsidRPr="00E73A1F">
              <w:rPr>
                <w:sz w:val="24"/>
                <w:szCs w:val="24"/>
              </w:rPr>
              <w:t>2.3.</w:t>
            </w:r>
          </w:p>
        </w:tc>
        <w:tc>
          <w:tcPr>
            <w:tcW w:w="1560" w:type="dxa"/>
            <w:vMerge w:val="restart"/>
            <w:tcBorders>
              <w:top w:val="single" w:sz="4" w:space="0" w:color="000000"/>
              <w:left w:val="single" w:sz="4" w:space="0" w:color="000000"/>
              <w:bottom w:val="single" w:sz="4" w:space="0" w:color="000000"/>
            </w:tcBorders>
            <w:vAlign w:val="bottom"/>
          </w:tcPr>
          <w:p w:rsidR="00990B35" w:rsidRPr="00E73A1F" w:rsidRDefault="00990B35" w:rsidP="00B23B9E">
            <w:pPr>
              <w:snapToGrid w:val="0"/>
              <w:rPr>
                <w:sz w:val="24"/>
                <w:szCs w:val="24"/>
              </w:rPr>
            </w:pPr>
            <w:r w:rsidRPr="00E73A1F">
              <w:rPr>
                <w:sz w:val="24"/>
                <w:szCs w:val="24"/>
              </w:rPr>
              <w:t xml:space="preserve">Неправомерность действий с </w:t>
            </w:r>
            <w:proofErr w:type="spellStart"/>
            <w:r w:rsidRPr="00E73A1F">
              <w:rPr>
                <w:sz w:val="24"/>
                <w:szCs w:val="24"/>
              </w:rPr>
              <w:t>ПДн</w:t>
            </w:r>
            <w:proofErr w:type="spellEnd"/>
            <w:r w:rsidRPr="00E73A1F">
              <w:rPr>
                <w:sz w:val="24"/>
                <w:szCs w:val="24"/>
              </w:rPr>
              <w:t xml:space="preserve"> Субъекта</w:t>
            </w:r>
          </w:p>
        </w:tc>
        <w:tc>
          <w:tcPr>
            <w:tcW w:w="2415" w:type="dxa"/>
            <w:tcBorders>
              <w:top w:val="single" w:sz="4" w:space="0" w:color="000000"/>
              <w:left w:val="single" w:sz="4" w:space="0" w:color="000000"/>
              <w:bottom w:val="single" w:sz="4" w:space="0" w:color="000000"/>
            </w:tcBorders>
          </w:tcPr>
          <w:p w:rsidR="00990B35" w:rsidRPr="00E73A1F" w:rsidRDefault="00990B35" w:rsidP="00B23B9E">
            <w:pPr>
              <w:snapToGrid w:val="0"/>
              <w:rPr>
                <w:sz w:val="24"/>
                <w:szCs w:val="24"/>
              </w:rPr>
            </w:pPr>
            <w:r w:rsidRPr="00E73A1F">
              <w:rPr>
                <w:sz w:val="24"/>
                <w:szCs w:val="24"/>
              </w:rPr>
              <w:t>Устранение нарушений</w:t>
            </w:r>
          </w:p>
        </w:tc>
        <w:tc>
          <w:tcPr>
            <w:tcW w:w="2400" w:type="dxa"/>
            <w:tcBorders>
              <w:top w:val="single" w:sz="4" w:space="0" w:color="000000"/>
              <w:left w:val="single" w:sz="4" w:space="0" w:color="000000"/>
              <w:bottom w:val="single" w:sz="4" w:space="0" w:color="000000"/>
            </w:tcBorders>
          </w:tcPr>
          <w:p w:rsidR="00990B35" w:rsidRPr="00E73A1F" w:rsidRDefault="00990B35" w:rsidP="00B23B9E">
            <w:pPr>
              <w:snapToGrid w:val="0"/>
              <w:rPr>
                <w:sz w:val="24"/>
                <w:szCs w:val="24"/>
              </w:rPr>
            </w:pPr>
            <w:r w:rsidRPr="00E73A1F">
              <w:rPr>
                <w:sz w:val="24"/>
                <w:szCs w:val="24"/>
              </w:rPr>
              <w:t>3 рабочих дня (пункт 3 статьи 21)</w:t>
            </w:r>
          </w:p>
        </w:tc>
        <w:tc>
          <w:tcPr>
            <w:tcW w:w="2869" w:type="dxa"/>
            <w:tcBorders>
              <w:top w:val="single" w:sz="4" w:space="0" w:color="000000"/>
              <w:left w:val="single" w:sz="4" w:space="0" w:color="000000"/>
              <w:bottom w:val="single" w:sz="4" w:space="0" w:color="000000"/>
              <w:right w:val="single" w:sz="4" w:space="0" w:color="000000"/>
            </w:tcBorders>
          </w:tcPr>
          <w:p w:rsidR="00990B35" w:rsidRPr="00E73A1F" w:rsidRDefault="00990B35" w:rsidP="00B23B9E">
            <w:pPr>
              <w:snapToGrid w:val="0"/>
              <w:rPr>
                <w:sz w:val="24"/>
                <w:szCs w:val="24"/>
              </w:rPr>
            </w:pPr>
            <w:r w:rsidRPr="00E73A1F">
              <w:rPr>
                <w:sz w:val="24"/>
                <w:szCs w:val="24"/>
              </w:rPr>
              <w:t>Уведомление об устранении нарушений</w:t>
            </w:r>
          </w:p>
        </w:tc>
      </w:tr>
      <w:tr w:rsidR="00990B35" w:rsidRPr="00E73A1F" w:rsidTr="00B23B9E">
        <w:trPr>
          <w:cantSplit/>
        </w:trPr>
        <w:tc>
          <w:tcPr>
            <w:tcW w:w="975"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1560" w:type="dxa"/>
            <w:vMerge/>
            <w:tcBorders>
              <w:top w:val="single" w:sz="4" w:space="0" w:color="000000"/>
              <w:left w:val="single" w:sz="4" w:space="0" w:color="000000"/>
              <w:bottom w:val="single" w:sz="4" w:space="0" w:color="000000"/>
            </w:tcBorders>
            <w:vAlign w:val="bottom"/>
          </w:tcPr>
          <w:p w:rsidR="00990B35" w:rsidRPr="00E73A1F" w:rsidRDefault="00990B35" w:rsidP="00B23B9E">
            <w:pPr>
              <w:rPr>
                <w:sz w:val="24"/>
                <w:szCs w:val="24"/>
              </w:rPr>
            </w:pPr>
          </w:p>
        </w:tc>
        <w:tc>
          <w:tcPr>
            <w:tcW w:w="2415" w:type="dxa"/>
            <w:tcBorders>
              <w:top w:val="single" w:sz="4" w:space="0" w:color="000000"/>
              <w:left w:val="single" w:sz="4" w:space="0" w:color="000000"/>
              <w:bottom w:val="single" w:sz="4" w:space="0" w:color="000000"/>
            </w:tcBorders>
          </w:tcPr>
          <w:p w:rsidR="00990B35" w:rsidRPr="00E73A1F" w:rsidRDefault="00990B35" w:rsidP="00B23B9E">
            <w:pPr>
              <w:snapToGrid w:val="0"/>
              <w:rPr>
                <w:sz w:val="24"/>
                <w:szCs w:val="24"/>
              </w:rPr>
            </w:pPr>
            <w:r w:rsidRPr="00E73A1F">
              <w:rPr>
                <w:sz w:val="24"/>
                <w:szCs w:val="24"/>
              </w:rPr>
              <w:t xml:space="preserve">Уничтожение </w:t>
            </w:r>
            <w:proofErr w:type="spellStart"/>
            <w:r w:rsidRPr="00E73A1F">
              <w:rPr>
                <w:sz w:val="24"/>
                <w:szCs w:val="24"/>
              </w:rPr>
              <w:t>ПДн</w:t>
            </w:r>
            <w:proofErr w:type="spellEnd"/>
          </w:p>
        </w:tc>
        <w:tc>
          <w:tcPr>
            <w:tcW w:w="2400" w:type="dxa"/>
            <w:tcBorders>
              <w:top w:val="single" w:sz="4" w:space="0" w:color="000000"/>
              <w:left w:val="single" w:sz="4" w:space="0" w:color="000000"/>
              <w:bottom w:val="single" w:sz="4" w:space="0" w:color="000000"/>
            </w:tcBorders>
          </w:tcPr>
          <w:p w:rsidR="00990B35" w:rsidRPr="00E73A1F" w:rsidRDefault="00990B35" w:rsidP="00B23B9E">
            <w:pPr>
              <w:snapToGrid w:val="0"/>
              <w:rPr>
                <w:sz w:val="24"/>
                <w:szCs w:val="24"/>
              </w:rPr>
            </w:pPr>
            <w:r w:rsidRPr="00E73A1F">
              <w:rPr>
                <w:sz w:val="24"/>
                <w:szCs w:val="24"/>
              </w:rPr>
              <w:t>3 рабочих дня (пункт 3 статьи 21)</w:t>
            </w:r>
          </w:p>
        </w:tc>
        <w:tc>
          <w:tcPr>
            <w:tcW w:w="2869" w:type="dxa"/>
            <w:tcBorders>
              <w:top w:val="single" w:sz="4" w:space="0" w:color="000000"/>
              <w:left w:val="single" w:sz="4" w:space="0" w:color="000000"/>
              <w:bottom w:val="single" w:sz="4" w:space="0" w:color="000000"/>
              <w:right w:val="single" w:sz="4" w:space="0" w:color="000000"/>
            </w:tcBorders>
          </w:tcPr>
          <w:p w:rsidR="00990B35" w:rsidRPr="00E73A1F" w:rsidRDefault="00990B35" w:rsidP="00B23B9E">
            <w:pPr>
              <w:snapToGrid w:val="0"/>
              <w:rPr>
                <w:sz w:val="24"/>
                <w:szCs w:val="24"/>
              </w:rPr>
            </w:pPr>
            <w:r w:rsidRPr="00E73A1F">
              <w:rPr>
                <w:sz w:val="24"/>
                <w:szCs w:val="24"/>
              </w:rPr>
              <w:t xml:space="preserve">Уведомление об уничтожении </w:t>
            </w:r>
            <w:proofErr w:type="spellStart"/>
            <w:r w:rsidRPr="00E73A1F">
              <w:rPr>
                <w:sz w:val="24"/>
                <w:szCs w:val="24"/>
              </w:rPr>
              <w:t>ПДн</w:t>
            </w:r>
            <w:proofErr w:type="spellEnd"/>
          </w:p>
        </w:tc>
      </w:tr>
      <w:tr w:rsidR="00990B35" w:rsidRPr="00E73A1F" w:rsidTr="00B23B9E">
        <w:trPr>
          <w:cantSplit/>
          <w:trHeight w:hRule="exact" w:val="309"/>
        </w:trPr>
        <w:tc>
          <w:tcPr>
            <w:tcW w:w="975" w:type="dxa"/>
            <w:vMerge w:val="restart"/>
            <w:tcBorders>
              <w:top w:val="single" w:sz="4" w:space="0" w:color="000000"/>
              <w:left w:val="single" w:sz="4" w:space="0" w:color="000000"/>
              <w:bottom w:val="single" w:sz="4" w:space="0" w:color="000000"/>
            </w:tcBorders>
          </w:tcPr>
          <w:p w:rsidR="00990B35" w:rsidRPr="00E73A1F" w:rsidRDefault="00990B35" w:rsidP="00B23B9E">
            <w:pPr>
              <w:pStyle w:val="11"/>
              <w:tabs>
                <w:tab w:val="left" w:pos="1003"/>
                <w:tab w:val="left" w:pos="1075"/>
              </w:tabs>
              <w:snapToGrid w:val="0"/>
              <w:ind w:left="360"/>
              <w:rPr>
                <w:sz w:val="24"/>
                <w:szCs w:val="24"/>
              </w:rPr>
            </w:pPr>
            <w:r w:rsidRPr="00E73A1F">
              <w:rPr>
                <w:sz w:val="24"/>
                <w:szCs w:val="24"/>
              </w:rPr>
              <w:t>2.4.</w:t>
            </w:r>
          </w:p>
        </w:tc>
        <w:tc>
          <w:tcPr>
            <w:tcW w:w="1560" w:type="dxa"/>
            <w:vMerge w:val="restart"/>
            <w:tcBorders>
              <w:top w:val="single" w:sz="4" w:space="0" w:color="000000"/>
              <w:left w:val="single" w:sz="4" w:space="0" w:color="000000"/>
              <w:bottom w:val="single" w:sz="4" w:space="0" w:color="000000"/>
            </w:tcBorders>
            <w:vAlign w:val="bottom"/>
          </w:tcPr>
          <w:p w:rsidR="00990B35" w:rsidRPr="00E73A1F" w:rsidRDefault="00990B35" w:rsidP="00B23B9E">
            <w:pPr>
              <w:snapToGrid w:val="0"/>
              <w:rPr>
                <w:sz w:val="24"/>
                <w:szCs w:val="24"/>
              </w:rPr>
            </w:pPr>
            <w:r w:rsidRPr="00E73A1F">
              <w:rPr>
                <w:sz w:val="24"/>
                <w:szCs w:val="24"/>
              </w:rPr>
              <w:t xml:space="preserve">Достижение целей обработки </w:t>
            </w:r>
            <w:proofErr w:type="spellStart"/>
            <w:r w:rsidRPr="00E73A1F">
              <w:rPr>
                <w:sz w:val="24"/>
                <w:szCs w:val="24"/>
              </w:rPr>
              <w:t>ПДн</w:t>
            </w:r>
            <w:proofErr w:type="spellEnd"/>
            <w:r w:rsidRPr="00E73A1F">
              <w:rPr>
                <w:sz w:val="24"/>
                <w:szCs w:val="24"/>
              </w:rPr>
              <w:t xml:space="preserve"> Субъекта</w:t>
            </w:r>
          </w:p>
        </w:tc>
        <w:tc>
          <w:tcPr>
            <w:tcW w:w="2415" w:type="dxa"/>
            <w:tcBorders>
              <w:top w:val="single" w:sz="4" w:space="0" w:color="000000"/>
              <w:left w:val="single" w:sz="4" w:space="0" w:color="000000"/>
              <w:bottom w:val="single" w:sz="4" w:space="0" w:color="000000"/>
            </w:tcBorders>
          </w:tcPr>
          <w:p w:rsidR="00990B35" w:rsidRPr="00E73A1F" w:rsidRDefault="00990B35" w:rsidP="00B23B9E">
            <w:pPr>
              <w:snapToGrid w:val="0"/>
              <w:rPr>
                <w:sz w:val="24"/>
                <w:szCs w:val="24"/>
              </w:rPr>
            </w:pPr>
            <w:r w:rsidRPr="00E73A1F">
              <w:rPr>
                <w:sz w:val="24"/>
                <w:szCs w:val="24"/>
              </w:rPr>
              <w:t xml:space="preserve">Блокировка </w:t>
            </w:r>
            <w:proofErr w:type="spellStart"/>
            <w:r w:rsidRPr="00E73A1F">
              <w:rPr>
                <w:sz w:val="24"/>
                <w:szCs w:val="24"/>
              </w:rPr>
              <w:t>ПДн</w:t>
            </w:r>
            <w:proofErr w:type="spellEnd"/>
          </w:p>
        </w:tc>
        <w:tc>
          <w:tcPr>
            <w:tcW w:w="2400" w:type="dxa"/>
            <w:vMerge w:val="restart"/>
            <w:tcBorders>
              <w:top w:val="single" w:sz="4" w:space="0" w:color="000000"/>
              <w:left w:val="single" w:sz="4" w:space="0" w:color="000000"/>
              <w:bottom w:val="single" w:sz="4" w:space="0" w:color="000000"/>
            </w:tcBorders>
          </w:tcPr>
          <w:p w:rsidR="00990B35" w:rsidRPr="00E73A1F" w:rsidRDefault="00990B35" w:rsidP="00B23B9E">
            <w:pPr>
              <w:snapToGrid w:val="0"/>
              <w:rPr>
                <w:sz w:val="24"/>
                <w:szCs w:val="24"/>
              </w:rPr>
            </w:pPr>
            <w:r w:rsidRPr="00E73A1F">
              <w:rPr>
                <w:sz w:val="24"/>
                <w:szCs w:val="24"/>
              </w:rPr>
              <w:t>3</w:t>
            </w:r>
            <w:r w:rsidR="003B60EC" w:rsidRPr="00E73A1F">
              <w:rPr>
                <w:sz w:val="24"/>
                <w:szCs w:val="24"/>
              </w:rPr>
              <w:t>0</w:t>
            </w:r>
            <w:r w:rsidRPr="00E73A1F">
              <w:rPr>
                <w:sz w:val="24"/>
                <w:szCs w:val="24"/>
              </w:rPr>
              <w:t xml:space="preserve"> рабочих дня (пункт 4 статьи 21)</w:t>
            </w:r>
          </w:p>
        </w:tc>
        <w:tc>
          <w:tcPr>
            <w:tcW w:w="2869" w:type="dxa"/>
            <w:vMerge w:val="restart"/>
            <w:tcBorders>
              <w:top w:val="single" w:sz="4" w:space="0" w:color="000000"/>
              <w:left w:val="single" w:sz="4" w:space="0" w:color="000000"/>
              <w:bottom w:val="single" w:sz="4" w:space="0" w:color="000000"/>
              <w:right w:val="single" w:sz="4" w:space="0" w:color="000000"/>
            </w:tcBorders>
          </w:tcPr>
          <w:p w:rsidR="00990B35" w:rsidRPr="00E73A1F" w:rsidRDefault="00990B35" w:rsidP="00B23B9E">
            <w:pPr>
              <w:snapToGrid w:val="0"/>
              <w:rPr>
                <w:sz w:val="24"/>
                <w:szCs w:val="24"/>
              </w:rPr>
            </w:pPr>
            <w:r w:rsidRPr="00E73A1F">
              <w:rPr>
                <w:sz w:val="24"/>
                <w:szCs w:val="24"/>
              </w:rPr>
              <w:t xml:space="preserve">Уведомление об уничтожении </w:t>
            </w:r>
            <w:proofErr w:type="spellStart"/>
            <w:r w:rsidRPr="00E73A1F">
              <w:rPr>
                <w:sz w:val="24"/>
                <w:szCs w:val="24"/>
              </w:rPr>
              <w:t>ПДн</w:t>
            </w:r>
            <w:proofErr w:type="spellEnd"/>
          </w:p>
        </w:tc>
      </w:tr>
      <w:tr w:rsidR="00990B35" w:rsidRPr="00E73A1F" w:rsidTr="0036163C">
        <w:trPr>
          <w:cantSplit/>
          <w:trHeight w:hRule="exact" w:val="1571"/>
        </w:trPr>
        <w:tc>
          <w:tcPr>
            <w:tcW w:w="975"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1560" w:type="dxa"/>
            <w:vMerge/>
            <w:tcBorders>
              <w:top w:val="single" w:sz="4" w:space="0" w:color="000000"/>
              <w:left w:val="single" w:sz="4" w:space="0" w:color="000000"/>
              <w:bottom w:val="single" w:sz="4" w:space="0" w:color="000000"/>
            </w:tcBorders>
            <w:vAlign w:val="bottom"/>
          </w:tcPr>
          <w:p w:rsidR="00990B35" w:rsidRPr="00E73A1F" w:rsidRDefault="00990B35" w:rsidP="00B23B9E">
            <w:pPr>
              <w:rPr>
                <w:sz w:val="24"/>
                <w:szCs w:val="24"/>
              </w:rPr>
            </w:pPr>
          </w:p>
        </w:tc>
        <w:tc>
          <w:tcPr>
            <w:tcW w:w="2415" w:type="dxa"/>
            <w:tcBorders>
              <w:top w:val="single" w:sz="4" w:space="0" w:color="000000"/>
              <w:left w:val="single" w:sz="4" w:space="0" w:color="000000"/>
              <w:bottom w:val="single" w:sz="4" w:space="0" w:color="000000"/>
            </w:tcBorders>
            <w:vAlign w:val="bottom"/>
          </w:tcPr>
          <w:p w:rsidR="00990B35" w:rsidRPr="00E73A1F" w:rsidRDefault="00990B35" w:rsidP="00B23B9E">
            <w:pPr>
              <w:snapToGrid w:val="0"/>
              <w:rPr>
                <w:sz w:val="24"/>
                <w:szCs w:val="24"/>
              </w:rPr>
            </w:pPr>
            <w:r w:rsidRPr="00E73A1F">
              <w:rPr>
                <w:sz w:val="24"/>
                <w:szCs w:val="24"/>
              </w:rPr>
              <w:t xml:space="preserve">Уничтожение </w:t>
            </w:r>
            <w:proofErr w:type="spellStart"/>
            <w:r w:rsidRPr="00E73A1F">
              <w:rPr>
                <w:sz w:val="24"/>
                <w:szCs w:val="24"/>
              </w:rPr>
              <w:t>ПДн</w:t>
            </w:r>
            <w:proofErr w:type="spellEnd"/>
          </w:p>
        </w:tc>
        <w:tc>
          <w:tcPr>
            <w:tcW w:w="2400" w:type="dxa"/>
            <w:vMerge/>
            <w:tcBorders>
              <w:top w:val="single" w:sz="4" w:space="0" w:color="000000"/>
              <w:left w:val="single" w:sz="4" w:space="0" w:color="000000"/>
              <w:bottom w:val="single" w:sz="4" w:space="0" w:color="000000"/>
            </w:tcBorders>
          </w:tcPr>
          <w:p w:rsidR="00990B35" w:rsidRPr="00E73A1F" w:rsidRDefault="00990B35" w:rsidP="00B23B9E">
            <w:pPr>
              <w:rPr>
                <w:sz w:val="24"/>
                <w:szCs w:val="24"/>
              </w:rPr>
            </w:pPr>
          </w:p>
        </w:tc>
        <w:tc>
          <w:tcPr>
            <w:tcW w:w="2869" w:type="dxa"/>
            <w:vMerge/>
            <w:tcBorders>
              <w:top w:val="single" w:sz="4" w:space="0" w:color="000000"/>
              <w:left w:val="single" w:sz="4" w:space="0" w:color="000000"/>
              <w:bottom w:val="single" w:sz="4" w:space="0" w:color="000000"/>
              <w:right w:val="single" w:sz="4" w:space="0" w:color="000000"/>
            </w:tcBorders>
          </w:tcPr>
          <w:p w:rsidR="00990B35" w:rsidRPr="00E73A1F" w:rsidRDefault="00990B35" w:rsidP="00B23B9E">
            <w:pPr>
              <w:rPr>
                <w:sz w:val="24"/>
                <w:szCs w:val="24"/>
              </w:rPr>
            </w:pPr>
          </w:p>
        </w:tc>
      </w:tr>
    </w:tbl>
    <w:p w:rsidR="00990B35" w:rsidRPr="00E73A1F" w:rsidRDefault="00AD6DA1" w:rsidP="00E73A1F">
      <w:pPr>
        <w:ind w:firstLine="709"/>
        <w:rPr>
          <w:sz w:val="26"/>
          <w:szCs w:val="26"/>
        </w:rPr>
      </w:pPr>
      <w:r w:rsidRPr="00E73A1F">
        <w:rPr>
          <w:sz w:val="26"/>
          <w:szCs w:val="26"/>
        </w:rPr>
        <w:t xml:space="preserve">* </w:t>
      </w:r>
      <w:r w:rsidR="00990B35" w:rsidRPr="00E73A1F">
        <w:rPr>
          <w:sz w:val="26"/>
          <w:szCs w:val="26"/>
        </w:rPr>
        <w:t>ссылки на пункты и номера статей приведены для Федерального закона от 27 июля 2006 года № 152-ФЗ «О персональных данных»</w:t>
      </w:r>
    </w:p>
    <w:p w:rsidR="00990B35" w:rsidRPr="00B7518B" w:rsidRDefault="00990B35" w:rsidP="00990B35"/>
    <w:p w:rsidR="00591464" w:rsidRPr="00990B35" w:rsidRDefault="00591464" w:rsidP="00990B35"/>
    <w:sectPr w:rsidR="00591464" w:rsidRPr="00990B35" w:rsidSect="00A14491">
      <w:headerReference w:type="default" r:id="rId7"/>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3789" w:rsidRDefault="00E23789" w:rsidP="00A14491">
      <w:r>
        <w:separator/>
      </w:r>
    </w:p>
  </w:endnote>
  <w:endnote w:type="continuationSeparator" w:id="0">
    <w:p w:rsidR="00E23789" w:rsidRDefault="00E23789" w:rsidP="00A14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3789" w:rsidRDefault="00E23789" w:rsidP="00A14491">
      <w:r>
        <w:separator/>
      </w:r>
    </w:p>
  </w:footnote>
  <w:footnote w:type="continuationSeparator" w:id="0">
    <w:p w:rsidR="00E23789" w:rsidRDefault="00E23789" w:rsidP="00A1449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6794093"/>
      <w:docPartObj>
        <w:docPartGallery w:val="Page Numbers (Top of Page)"/>
        <w:docPartUnique/>
      </w:docPartObj>
    </w:sdtPr>
    <w:sdtEndPr/>
    <w:sdtContent>
      <w:p w:rsidR="00A14491" w:rsidRDefault="00A14491">
        <w:pPr>
          <w:pStyle w:val="ac"/>
          <w:jc w:val="center"/>
        </w:pPr>
        <w:r>
          <w:fldChar w:fldCharType="begin"/>
        </w:r>
        <w:r>
          <w:instrText>PAGE   \* MERGEFORMAT</w:instrText>
        </w:r>
        <w:r>
          <w:fldChar w:fldCharType="separate"/>
        </w:r>
        <w:r w:rsidR="0068671C">
          <w:rPr>
            <w:noProof/>
          </w:rPr>
          <w:t>2</w:t>
        </w:r>
        <w:r>
          <w:fldChar w:fldCharType="end"/>
        </w:r>
      </w:p>
    </w:sdtContent>
  </w:sdt>
  <w:p w:rsidR="00A14491" w:rsidRDefault="00A14491">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72667372"/>
    <w:multiLevelType w:val="hybridMultilevel"/>
    <w:tmpl w:val="81AE7832"/>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1103"/>
    <w:rsid w:val="000A5FB1"/>
    <w:rsid w:val="000D514E"/>
    <w:rsid w:val="00130F66"/>
    <w:rsid w:val="001472C8"/>
    <w:rsid w:val="001F119B"/>
    <w:rsid w:val="0020046B"/>
    <w:rsid w:val="00244A2D"/>
    <w:rsid w:val="00245B68"/>
    <w:rsid w:val="002B634D"/>
    <w:rsid w:val="00304832"/>
    <w:rsid w:val="00357D39"/>
    <w:rsid w:val="0036163C"/>
    <w:rsid w:val="003B60EC"/>
    <w:rsid w:val="003C4966"/>
    <w:rsid w:val="003F5373"/>
    <w:rsid w:val="004252F6"/>
    <w:rsid w:val="00460987"/>
    <w:rsid w:val="004A6284"/>
    <w:rsid w:val="004E106A"/>
    <w:rsid w:val="00502405"/>
    <w:rsid w:val="005376B6"/>
    <w:rsid w:val="0054636D"/>
    <w:rsid w:val="00553BE7"/>
    <w:rsid w:val="00591464"/>
    <w:rsid w:val="005C64BA"/>
    <w:rsid w:val="005F7226"/>
    <w:rsid w:val="00606E78"/>
    <w:rsid w:val="00632E54"/>
    <w:rsid w:val="006752BA"/>
    <w:rsid w:val="006852DB"/>
    <w:rsid w:val="0068671C"/>
    <w:rsid w:val="006A2AEC"/>
    <w:rsid w:val="006F3A98"/>
    <w:rsid w:val="00714695"/>
    <w:rsid w:val="007365C8"/>
    <w:rsid w:val="00775C82"/>
    <w:rsid w:val="00795B89"/>
    <w:rsid w:val="007A7CE5"/>
    <w:rsid w:val="008408D6"/>
    <w:rsid w:val="00884934"/>
    <w:rsid w:val="00890CA1"/>
    <w:rsid w:val="008D27E9"/>
    <w:rsid w:val="009177B3"/>
    <w:rsid w:val="009246C4"/>
    <w:rsid w:val="00990B35"/>
    <w:rsid w:val="009B55AA"/>
    <w:rsid w:val="009C676A"/>
    <w:rsid w:val="009C6B0B"/>
    <w:rsid w:val="009D6FC1"/>
    <w:rsid w:val="009F6763"/>
    <w:rsid w:val="00A0038F"/>
    <w:rsid w:val="00A14491"/>
    <w:rsid w:val="00A16F20"/>
    <w:rsid w:val="00A20558"/>
    <w:rsid w:val="00A43A11"/>
    <w:rsid w:val="00A61EE8"/>
    <w:rsid w:val="00A6613F"/>
    <w:rsid w:val="00AC13B3"/>
    <w:rsid w:val="00AD6DA1"/>
    <w:rsid w:val="00AF52AC"/>
    <w:rsid w:val="00B41360"/>
    <w:rsid w:val="00B67B1F"/>
    <w:rsid w:val="00B8204C"/>
    <w:rsid w:val="00B964D3"/>
    <w:rsid w:val="00BC3C9E"/>
    <w:rsid w:val="00BC444E"/>
    <w:rsid w:val="00C63918"/>
    <w:rsid w:val="00C81103"/>
    <w:rsid w:val="00CE1DBD"/>
    <w:rsid w:val="00D07D74"/>
    <w:rsid w:val="00DE28B3"/>
    <w:rsid w:val="00E23789"/>
    <w:rsid w:val="00E366E7"/>
    <w:rsid w:val="00E718B1"/>
    <w:rsid w:val="00E73A1F"/>
    <w:rsid w:val="00F51D3A"/>
    <w:rsid w:val="00F874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EAAC5B"/>
  <w15:chartTrackingRefBased/>
  <w15:docId w15:val="{1C053092-DED2-4CB6-AF77-42A212FEB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1D3A"/>
    <w:pPr>
      <w:suppressAutoHyphens/>
      <w:spacing w:after="0" w:line="240" w:lineRule="auto"/>
    </w:pPr>
    <w:rPr>
      <w:rFonts w:ascii="Times New Roman" w:eastAsia="Times New Roman" w:hAnsi="Times New Roman" w:cs="Times New Roman"/>
      <w:sz w:val="28"/>
      <w:szCs w:val="28"/>
      <w:lang w:eastAsia="ar-SA"/>
    </w:rPr>
  </w:style>
  <w:style w:type="paragraph" w:styleId="1">
    <w:name w:val="heading 1"/>
    <w:basedOn w:val="a"/>
    <w:next w:val="a"/>
    <w:link w:val="10"/>
    <w:qFormat/>
    <w:rsid w:val="00F51D3A"/>
    <w:pPr>
      <w:keepNext/>
      <w:numPr>
        <w:numId w:val="1"/>
      </w:numPr>
      <w:jc w:val="center"/>
      <w:outlineLvl w:val="0"/>
    </w:pPr>
    <w:rPr>
      <w:sz w:val="4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51D3A"/>
    <w:rPr>
      <w:rFonts w:ascii="Times New Roman" w:eastAsia="Times New Roman" w:hAnsi="Times New Roman" w:cs="Times New Roman"/>
      <w:sz w:val="40"/>
      <w:szCs w:val="24"/>
      <w:lang w:eastAsia="ar-SA"/>
    </w:rPr>
  </w:style>
  <w:style w:type="paragraph" w:customStyle="1" w:styleId="11">
    <w:name w:val="Абзац списка1"/>
    <w:basedOn w:val="a"/>
    <w:rsid w:val="00F51D3A"/>
    <w:pPr>
      <w:ind w:left="720"/>
    </w:pPr>
  </w:style>
  <w:style w:type="paragraph" w:styleId="a3">
    <w:name w:val="Title"/>
    <w:basedOn w:val="a"/>
    <w:next w:val="a4"/>
    <w:link w:val="a5"/>
    <w:qFormat/>
    <w:rsid w:val="00990B35"/>
    <w:pPr>
      <w:jc w:val="center"/>
    </w:pPr>
    <w:rPr>
      <w:b/>
      <w:bCs/>
      <w:sz w:val="38"/>
      <w:szCs w:val="24"/>
    </w:rPr>
  </w:style>
  <w:style w:type="character" w:customStyle="1" w:styleId="a5">
    <w:name w:val="Заголовок Знак"/>
    <w:basedOn w:val="a0"/>
    <w:link w:val="a3"/>
    <w:rsid w:val="00990B35"/>
    <w:rPr>
      <w:rFonts w:ascii="Times New Roman" w:eastAsia="Times New Roman" w:hAnsi="Times New Roman" w:cs="Times New Roman"/>
      <w:b/>
      <w:bCs/>
      <w:sz w:val="38"/>
      <w:szCs w:val="24"/>
      <w:lang w:eastAsia="ar-SA"/>
    </w:rPr>
  </w:style>
  <w:style w:type="paragraph" w:styleId="a6">
    <w:name w:val="Normal (Web)"/>
    <w:basedOn w:val="a"/>
    <w:rsid w:val="00990B35"/>
    <w:pPr>
      <w:suppressAutoHyphens w:val="0"/>
      <w:spacing w:before="280" w:after="280"/>
    </w:pPr>
    <w:rPr>
      <w:rFonts w:eastAsia="Calibri"/>
      <w:sz w:val="24"/>
      <w:szCs w:val="24"/>
    </w:rPr>
  </w:style>
  <w:style w:type="paragraph" w:customStyle="1" w:styleId="a7">
    <w:name w:val="Обычный Компьюлинк"/>
    <w:basedOn w:val="a"/>
    <w:rsid w:val="00990B35"/>
    <w:pPr>
      <w:suppressAutoHyphens w:val="0"/>
      <w:ind w:firstLine="851"/>
      <w:jc w:val="both"/>
    </w:pPr>
    <w:rPr>
      <w:sz w:val="26"/>
      <w:szCs w:val="24"/>
    </w:rPr>
  </w:style>
  <w:style w:type="paragraph" w:styleId="a4">
    <w:name w:val="Subtitle"/>
    <w:basedOn w:val="a"/>
    <w:next w:val="a"/>
    <w:link w:val="a8"/>
    <w:uiPriority w:val="11"/>
    <w:qFormat/>
    <w:rsid w:val="00990B3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8">
    <w:name w:val="Подзаголовок Знак"/>
    <w:basedOn w:val="a0"/>
    <w:link w:val="a4"/>
    <w:uiPriority w:val="11"/>
    <w:rsid w:val="00990B35"/>
    <w:rPr>
      <w:rFonts w:eastAsiaTheme="minorEastAsia"/>
      <w:color w:val="5A5A5A" w:themeColor="text1" w:themeTint="A5"/>
      <w:spacing w:val="15"/>
      <w:lang w:eastAsia="ar-SA"/>
    </w:rPr>
  </w:style>
  <w:style w:type="paragraph" w:styleId="a9">
    <w:name w:val="Balloon Text"/>
    <w:basedOn w:val="a"/>
    <w:link w:val="aa"/>
    <w:uiPriority w:val="99"/>
    <w:semiHidden/>
    <w:unhideWhenUsed/>
    <w:rsid w:val="00553BE7"/>
    <w:rPr>
      <w:rFonts w:ascii="Segoe UI" w:hAnsi="Segoe UI" w:cs="Segoe UI"/>
      <w:sz w:val="18"/>
      <w:szCs w:val="18"/>
    </w:rPr>
  </w:style>
  <w:style w:type="character" w:customStyle="1" w:styleId="aa">
    <w:name w:val="Текст выноски Знак"/>
    <w:basedOn w:val="a0"/>
    <w:link w:val="a9"/>
    <w:uiPriority w:val="99"/>
    <w:semiHidden/>
    <w:rsid w:val="00553BE7"/>
    <w:rPr>
      <w:rFonts w:ascii="Segoe UI" w:eastAsia="Times New Roman" w:hAnsi="Segoe UI" w:cs="Segoe UI"/>
      <w:sz w:val="18"/>
      <w:szCs w:val="18"/>
      <w:lang w:eastAsia="ar-SA"/>
    </w:rPr>
  </w:style>
  <w:style w:type="paragraph" w:styleId="ab">
    <w:name w:val="List Paragraph"/>
    <w:basedOn w:val="a"/>
    <w:uiPriority w:val="34"/>
    <w:qFormat/>
    <w:rsid w:val="00AD6DA1"/>
    <w:pPr>
      <w:ind w:left="720"/>
      <w:contextualSpacing/>
    </w:pPr>
  </w:style>
  <w:style w:type="paragraph" w:styleId="ac">
    <w:name w:val="header"/>
    <w:basedOn w:val="a"/>
    <w:link w:val="ad"/>
    <w:uiPriority w:val="99"/>
    <w:unhideWhenUsed/>
    <w:rsid w:val="00A14491"/>
    <w:pPr>
      <w:tabs>
        <w:tab w:val="center" w:pos="4677"/>
        <w:tab w:val="right" w:pos="9355"/>
      </w:tabs>
    </w:pPr>
  </w:style>
  <w:style w:type="character" w:customStyle="1" w:styleId="ad">
    <w:name w:val="Верхний колонтитул Знак"/>
    <w:basedOn w:val="a0"/>
    <w:link w:val="ac"/>
    <w:uiPriority w:val="99"/>
    <w:rsid w:val="00A14491"/>
    <w:rPr>
      <w:rFonts w:ascii="Times New Roman" w:eastAsia="Times New Roman" w:hAnsi="Times New Roman" w:cs="Times New Roman"/>
      <w:sz w:val="28"/>
      <w:szCs w:val="28"/>
      <w:lang w:eastAsia="ar-SA"/>
    </w:rPr>
  </w:style>
  <w:style w:type="paragraph" w:styleId="ae">
    <w:name w:val="footer"/>
    <w:basedOn w:val="a"/>
    <w:link w:val="af"/>
    <w:uiPriority w:val="99"/>
    <w:unhideWhenUsed/>
    <w:rsid w:val="00A14491"/>
    <w:pPr>
      <w:tabs>
        <w:tab w:val="center" w:pos="4677"/>
        <w:tab w:val="right" w:pos="9355"/>
      </w:tabs>
    </w:pPr>
  </w:style>
  <w:style w:type="character" w:customStyle="1" w:styleId="af">
    <w:name w:val="Нижний колонтитул Знак"/>
    <w:basedOn w:val="a0"/>
    <w:link w:val="ae"/>
    <w:uiPriority w:val="99"/>
    <w:rsid w:val="00A14491"/>
    <w:rPr>
      <w:rFonts w:ascii="Times New Roman" w:eastAsia="Times New Roman" w:hAnsi="Times New Roman" w:cs="Times New Roman"/>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240</TotalTime>
  <Pages>7</Pages>
  <Words>2318</Words>
  <Characters>13219</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Inform</dc:creator>
  <cp:keywords/>
  <dc:description/>
  <cp:lastModifiedBy>Inform</cp:lastModifiedBy>
  <cp:revision>76</cp:revision>
  <cp:lastPrinted>2023-10-09T06:36:00Z</cp:lastPrinted>
  <dcterms:created xsi:type="dcterms:W3CDTF">2023-10-03T04:58:00Z</dcterms:created>
  <dcterms:modified xsi:type="dcterms:W3CDTF">2023-10-16T23:06:00Z</dcterms:modified>
</cp:coreProperties>
</file>